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E53762" w:rsidP="00E53762" w:rsidRDefault="00E53762" w14:paraId="4058A514" w14:textId="00A66342">
      <w:pPr>
        <w:rPr>
          <w:b/>
          <w:sz w:val="96"/>
          <w:u w:val="single"/>
        </w:rPr>
      </w:pPr>
      <w:r w:rsidRPr="00F41A11">
        <w:rPr>
          <w:b/>
          <w:sz w:val="96"/>
          <w:u w:val="single"/>
        </w:rPr>
        <w:t>English Literature</w:t>
      </w:r>
      <w:r w:rsidR="005C316D">
        <w:rPr>
          <w:b/>
          <w:sz w:val="96"/>
          <w:u w:val="single"/>
        </w:rPr>
        <w:t xml:space="preserve"> A</w:t>
      </w:r>
    </w:p>
    <w:p w:rsidR="00E53762" w:rsidP="00E53762" w:rsidRDefault="005C316D" w14:paraId="23C1D0B3" w14:textId="0D9B15AB">
      <w:pPr>
        <w:rPr>
          <w:b/>
          <w:sz w:val="96"/>
          <w:u w:val="single"/>
        </w:rPr>
      </w:pPr>
      <w:r>
        <w:rPr>
          <w:b/>
          <w:sz w:val="96"/>
          <w:u w:val="single"/>
        </w:rPr>
        <w:t>AQA</w:t>
      </w:r>
      <w:r w:rsidR="005E2EBE">
        <w:rPr>
          <w:b/>
          <w:sz w:val="96"/>
          <w:u w:val="single"/>
        </w:rPr>
        <w:t xml:space="preserve"> A</w:t>
      </w:r>
      <w:r w:rsidR="00E53762">
        <w:rPr>
          <w:b/>
          <w:sz w:val="96"/>
          <w:u w:val="single"/>
        </w:rPr>
        <w:t xml:space="preserve"> Level</w:t>
      </w:r>
    </w:p>
    <w:p w:rsidR="00E53762" w:rsidP="00E53762" w:rsidRDefault="005C316D" w14:paraId="5D703419" w14:textId="028E794E">
      <w:pPr>
        <w:rPr>
          <w:b/>
          <w:sz w:val="96"/>
          <w:u w:val="single"/>
        </w:rPr>
      </w:pPr>
      <w:r>
        <w:rPr>
          <w:b/>
          <w:sz w:val="96"/>
          <w:u w:val="single"/>
        </w:rPr>
        <w:t>Ormiston Rivers</w:t>
      </w:r>
    </w:p>
    <w:p w:rsidRPr="00F41A11" w:rsidR="00E53762" w:rsidP="514CACC9" w:rsidRDefault="005C316D" w14:paraId="348B9174" w14:textId="0DC1F735">
      <w:pPr>
        <w:rPr>
          <w:b w:val="1"/>
          <w:bCs w:val="1"/>
          <w:sz w:val="96"/>
          <w:szCs w:val="96"/>
          <w:u w:val="single"/>
        </w:rPr>
      </w:pPr>
      <w:r w:rsidRPr="0FF6E1E5" w:rsidR="005C316D">
        <w:rPr>
          <w:b w:val="1"/>
          <w:bCs w:val="1"/>
          <w:sz w:val="96"/>
          <w:szCs w:val="96"/>
          <w:u w:val="single"/>
        </w:rPr>
        <w:t>202</w:t>
      </w:r>
      <w:r w:rsidRPr="0FF6E1E5" w:rsidR="242F1D12">
        <w:rPr>
          <w:b w:val="1"/>
          <w:bCs w:val="1"/>
          <w:sz w:val="96"/>
          <w:szCs w:val="96"/>
          <w:u w:val="single"/>
        </w:rPr>
        <w:t>6</w:t>
      </w:r>
      <w:r w:rsidRPr="0FF6E1E5" w:rsidR="6BBC1DE2">
        <w:rPr>
          <w:b w:val="1"/>
          <w:bCs w:val="1"/>
          <w:sz w:val="96"/>
          <w:szCs w:val="96"/>
          <w:u w:val="single"/>
        </w:rPr>
        <w:t>-202</w:t>
      </w:r>
      <w:r w:rsidRPr="0FF6E1E5" w:rsidR="234E0D64">
        <w:rPr>
          <w:b w:val="1"/>
          <w:bCs w:val="1"/>
          <w:sz w:val="96"/>
          <w:szCs w:val="96"/>
          <w:u w:val="single"/>
        </w:rPr>
        <w:t>7</w:t>
      </w:r>
    </w:p>
    <w:p w:rsidRPr="00F41A11" w:rsidR="00E53762" w:rsidP="00E53762" w:rsidRDefault="00E53762" w14:paraId="6957D7F8" w14:textId="77777777">
      <w:pPr>
        <w:rPr>
          <w:b/>
        </w:rPr>
      </w:pPr>
    </w:p>
    <w:p w:rsidRPr="00F41A11" w:rsidR="00E53762" w:rsidP="00E53762" w:rsidRDefault="00E53762" w14:paraId="6A053436" w14:textId="77777777">
      <w:pPr>
        <w:rPr>
          <w:b/>
        </w:rPr>
      </w:pPr>
      <w:r>
        <w:rPr>
          <w:rFonts w:ascii="Arial" w:hAnsi="Arial" w:cs="Arial"/>
          <w:b/>
          <w:noProof/>
          <w:color w:val="2518B5"/>
          <w:sz w:val="27"/>
          <w:szCs w:val="27"/>
          <w:lang w:eastAsia="en-GB"/>
        </w:rPr>
        <w:drawing>
          <wp:inline distT="0" distB="0" distL="0" distR="0" wp14:anchorId="715EEE96" wp14:editId="61F3F5CA">
            <wp:extent cx="6115050" cy="2838450"/>
            <wp:effectExtent l="19050" t="0" r="0" b="0"/>
            <wp:docPr id="1" name="rg_hi" descr="http://t3.gstatic.com/images?q=tbn:ANd9GcQ8b1SerV9tOGfY_sVoKNIoC9xHVUVQBhyAvG2wRrgp955Fo4h0:www.pensnest.co.uk/images/book-section-heade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8b1SerV9tOGfY_sVoKNIoC9xHVUVQBhyAvG2wRrgp955Fo4h0:www.pensnest.co.uk/images/book-section-header.jpg"/>
                    <pic:cNvPicPr>
                      <a:picLocks noChangeAspect="1" noChangeArrowheads="1"/>
                    </pic:cNvPicPr>
                  </pic:nvPicPr>
                  <pic:blipFill>
                    <a:blip r:embed="rId6" cstate="print"/>
                    <a:srcRect/>
                    <a:stretch>
                      <a:fillRect/>
                    </a:stretch>
                  </pic:blipFill>
                  <pic:spPr bwMode="auto">
                    <a:xfrm>
                      <a:off x="0" y="0"/>
                      <a:ext cx="6115050" cy="2838450"/>
                    </a:xfrm>
                    <a:prstGeom prst="rect">
                      <a:avLst/>
                    </a:prstGeom>
                    <a:noFill/>
                    <a:ln w="9525">
                      <a:noFill/>
                      <a:miter lim="800000"/>
                      <a:headEnd/>
                      <a:tailEnd/>
                    </a:ln>
                  </pic:spPr>
                </pic:pic>
              </a:graphicData>
            </a:graphic>
          </wp:inline>
        </w:drawing>
      </w:r>
    </w:p>
    <w:p w:rsidR="00E53762" w:rsidP="00E53762" w:rsidRDefault="00E53762" w14:paraId="64B0E3C4" w14:textId="77777777">
      <w:pPr>
        <w:ind w:left="720"/>
        <w:jc w:val="center"/>
        <w:rPr>
          <w:rFonts w:ascii="Arial" w:hAnsi="Arial" w:cs="Arial"/>
          <w:b/>
          <w:sz w:val="24"/>
          <w:szCs w:val="24"/>
          <w:u w:val="single"/>
        </w:rPr>
      </w:pPr>
    </w:p>
    <w:p w:rsidR="00E53762" w:rsidP="00E53762" w:rsidRDefault="00E53762" w14:paraId="711EC279" w14:textId="77777777">
      <w:pPr>
        <w:ind w:left="720"/>
        <w:jc w:val="center"/>
        <w:rPr>
          <w:rFonts w:ascii="Arial" w:hAnsi="Arial" w:cs="Arial"/>
          <w:b/>
          <w:sz w:val="24"/>
          <w:szCs w:val="24"/>
          <w:u w:val="single"/>
        </w:rPr>
      </w:pPr>
    </w:p>
    <w:p w:rsidR="00E53762" w:rsidP="00E53762" w:rsidRDefault="00E53762" w14:paraId="441787DB" w14:textId="77777777">
      <w:pPr>
        <w:ind w:left="720"/>
        <w:jc w:val="center"/>
        <w:rPr>
          <w:rFonts w:ascii="Arial" w:hAnsi="Arial" w:cs="Arial"/>
          <w:b/>
          <w:sz w:val="24"/>
          <w:szCs w:val="24"/>
          <w:u w:val="single"/>
        </w:rPr>
      </w:pPr>
    </w:p>
    <w:p w:rsidR="00E53762" w:rsidP="00E53762" w:rsidRDefault="00E53762" w14:paraId="55C3A59D" w14:textId="77777777">
      <w:pPr>
        <w:ind w:left="720"/>
        <w:jc w:val="center"/>
        <w:rPr>
          <w:rFonts w:ascii="Arial" w:hAnsi="Arial" w:cs="Arial"/>
          <w:b/>
          <w:sz w:val="24"/>
          <w:szCs w:val="24"/>
          <w:u w:val="single"/>
        </w:rPr>
      </w:pPr>
    </w:p>
    <w:p w:rsidR="00E53762" w:rsidP="00E53762" w:rsidRDefault="00E53762" w14:paraId="4DB555B2" w14:textId="77777777">
      <w:pPr>
        <w:ind w:left="720"/>
        <w:jc w:val="center"/>
        <w:rPr>
          <w:rFonts w:ascii="Arial" w:hAnsi="Arial" w:cs="Arial"/>
          <w:b/>
          <w:sz w:val="24"/>
          <w:szCs w:val="24"/>
          <w:u w:val="single"/>
        </w:rPr>
      </w:pPr>
    </w:p>
    <w:p w:rsidR="00E53762" w:rsidP="00E53762" w:rsidRDefault="00E53762" w14:paraId="40A56974" w14:textId="77777777">
      <w:pPr>
        <w:ind w:left="720"/>
        <w:jc w:val="center"/>
        <w:rPr>
          <w:rFonts w:ascii="Arial" w:hAnsi="Arial" w:cs="Arial"/>
          <w:b/>
          <w:sz w:val="24"/>
          <w:szCs w:val="24"/>
          <w:u w:val="single"/>
        </w:rPr>
      </w:pPr>
    </w:p>
    <w:p w:rsidR="005E2EBE" w:rsidP="003C2398" w:rsidRDefault="005E2EBE" w14:paraId="0B16CC1F" w14:textId="77777777">
      <w:pPr>
        <w:rPr>
          <w:rFonts w:ascii="Arial" w:hAnsi="Arial" w:cs="Arial"/>
          <w:b/>
          <w:sz w:val="24"/>
          <w:szCs w:val="24"/>
          <w:u w:val="single"/>
        </w:rPr>
      </w:pPr>
    </w:p>
    <w:p w:rsidR="003C2398" w:rsidP="003C2398" w:rsidRDefault="003C2398" w14:paraId="72469FD0" w14:textId="77777777">
      <w:pPr>
        <w:rPr>
          <w:rFonts w:ascii="Arial" w:hAnsi="Arial" w:cs="Arial"/>
          <w:b/>
          <w:sz w:val="24"/>
          <w:szCs w:val="24"/>
        </w:rPr>
      </w:pPr>
    </w:p>
    <w:p w:rsidRPr="00920D54" w:rsidR="00E53762" w:rsidP="00E53762" w:rsidRDefault="00E53762" w14:paraId="04A171BF" w14:textId="77777777">
      <w:pPr>
        <w:ind w:left="720"/>
        <w:rPr>
          <w:rFonts w:ascii="Arial" w:hAnsi="Arial" w:cs="Arial"/>
          <w:b/>
          <w:sz w:val="24"/>
          <w:szCs w:val="24"/>
        </w:rPr>
      </w:pPr>
      <w:r>
        <w:rPr>
          <w:rFonts w:ascii="Arial" w:hAnsi="Arial" w:cs="Arial"/>
          <w:b/>
          <w:sz w:val="24"/>
          <w:szCs w:val="24"/>
        </w:rPr>
        <w:t>A Level</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10"/>
        <w:gridCol w:w="5108"/>
        <w:gridCol w:w="2409"/>
      </w:tblGrid>
      <w:tr w:rsidRPr="00F90634" w:rsidR="003C2398" w:rsidTr="0FF6E1E5" w14:paraId="3E0B5FB8" w14:textId="77777777">
        <w:tc>
          <w:tcPr>
            <w:tcW w:w="1510" w:type="dxa"/>
            <w:tcMar/>
          </w:tcPr>
          <w:p w:rsidRPr="00064470" w:rsidR="003C2398" w:rsidP="006A10C6" w:rsidRDefault="003C2398" w14:paraId="40954D81" w14:textId="77777777">
            <w:pPr>
              <w:spacing w:after="0" w:line="240" w:lineRule="auto"/>
              <w:rPr>
                <w:rFonts w:ascii="Arial" w:hAnsi="Arial" w:cs="Arial"/>
                <w:b/>
                <w:sz w:val="20"/>
                <w:szCs w:val="24"/>
              </w:rPr>
            </w:pPr>
            <w:r w:rsidRPr="00064470">
              <w:rPr>
                <w:rFonts w:ascii="Arial" w:hAnsi="Arial" w:cs="Arial"/>
                <w:b/>
                <w:sz w:val="20"/>
                <w:szCs w:val="24"/>
              </w:rPr>
              <w:t>Unit Code and Name</w:t>
            </w:r>
          </w:p>
        </w:tc>
        <w:tc>
          <w:tcPr>
            <w:tcW w:w="5108" w:type="dxa"/>
            <w:tcMar/>
          </w:tcPr>
          <w:p w:rsidRPr="00064470" w:rsidR="003C2398" w:rsidP="006A10C6" w:rsidRDefault="003C2398" w14:paraId="3ACB32A4" w14:textId="77777777">
            <w:pPr>
              <w:spacing w:after="0" w:line="240" w:lineRule="auto"/>
              <w:rPr>
                <w:rFonts w:ascii="Arial" w:hAnsi="Arial" w:cs="Arial"/>
                <w:b/>
                <w:sz w:val="20"/>
                <w:szCs w:val="24"/>
              </w:rPr>
            </w:pPr>
            <w:r w:rsidRPr="00064470">
              <w:rPr>
                <w:rFonts w:ascii="Arial" w:hAnsi="Arial" w:cs="Arial"/>
                <w:b/>
                <w:sz w:val="20"/>
                <w:szCs w:val="24"/>
              </w:rPr>
              <w:t>Description</w:t>
            </w:r>
          </w:p>
        </w:tc>
        <w:tc>
          <w:tcPr>
            <w:tcW w:w="2409" w:type="dxa"/>
            <w:tcMar/>
          </w:tcPr>
          <w:p w:rsidRPr="00064470" w:rsidR="003C2398" w:rsidP="006A10C6" w:rsidRDefault="003C2398" w14:paraId="031B013E" w14:textId="77777777">
            <w:pPr>
              <w:spacing w:after="0" w:line="240" w:lineRule="auto"/>
              <w:rPr>
                <w:rFonts w:ascii="Arial" w:hAnsi="Arial" w:cs="Arial"/>
                <w:b/>
                <w:sz w:val="20"/>
                <w:szCs w:val="24"/>
              </w:rPr>
            </w:pPr>
            <w:r w:rsidRPr="00064470">
              <w:rPr>
                <w:rFonts w:ascii="Arial" w:hAnsi="Arial" w:cs="Arial"/>
                <w:b/>
                <w:sz w:val="20"/>
                <w:szCs w:val="24"/>
              </w:rPr>
              <w:t xml:space="preserve">Assessment Method </w:t>
            </w:r>
          </w:p>
        </w:tc>
      </w:tr>
      <w:tr w:rsidRPr="00F90634" w:rsidR="003C2398" w:rsidTr="0FF6E1E5" w14:paraId="6D9D5DF6" w14:textId="77777777">
        <w:tc>
          <w:tcPr>
            <w:tcW w:w="1510" w:type="dxa"/>
            <w:tcMar/>
          </w:tcPr>
          <w:p w:rsidRPr="00F90634" w:rsidR="003C2398" w:rsidP="006A10C6" w:rsidRDefault="003C2398" w14:paraId="5563F887" w14:textId="53F88B46">
            <w:pPr>
              <w:spacing w:after="0" w:line="240" w:lineRule="auto"/>
              <w:rPr>
                <w:rFonts w:ascii="Arial" w:hAnsi="Arial" w:cs="Arial"/>
                <w:b/>
                <w:sz w:val="24"/>
                <w:szCs w:val="24"/>
              </w:rPr>
            </w:pPr>
            <w:r>
              <w:rPr>
                <w:rFonts w:ascii="Arial" w:hAnsi="Arial" w:cs="Arial"/>
                <w:b/>
                <w:sz w:val="24"/>
                <w:szCs w:val="24"/>
              </w:rPr>
              <w:t>Paper 1: Love Through The Ages</w:t>
            </w:r>
          </w:p>
        </w:tc>
        <w:tc>
          <w:tcPr>
            <w:tcW w:w="5108" w:type="dxa"/>
            <w:tcMar/>
          </w:tcPr>
          <w:p w:rsidR="003C2398" w:rsidP="006A10C6" w:rsidRDefault="003C2398" w14:paraId="774225FC" w14:textId="22EDF5B2">
            <w:pPr>
              <w:spacing w:after="0" w:line="240" w:lineRule="auto"/>
              <w:rPr>
                <w:rFonts w:ascii="Arial" w:hAnsi="Arial" w:cs="Arial"/>
                <w:b/>
                <w:sz w:val="24"/>
                <w:szCs w:val="24"/>
                <w:u w:val="single"/>
              </w:rPr>
            </w:pPr>
            <w:r>
              <w:rPr>
                <w:rFonts w:ascii="Arial" w:hAnsi="Arial" w:cs="Arial"/>
                <w:b/>
                <w:sz w:val="24"/>
                <w:szCs w:val="24"/>
                <w:u w:val="single"/>
              </w:rPr>
              <w:t>Section A: Shakespeare (30 marks)</w:t>
            </w:r>
          </w:p>
          <w:p w:rsidRPr="003C2398" w:rsidR="003C2398" w:rsidP="006A10C6" w:rsidRDefault="003C2398" w14:paraId="193C9688" w14:textId="0C22CDEE">
            <w:pPr>
              <w:spacing w:after="0" w:line="240" w:lineRule="auto"/>
              <w:rPr>
                <w:rFonts w:ascii="Arial" w:hAnsi="Arial" w:cs="Arial"/>
                <w:i/>
                <w:iCs/>
                <w:sz w:val="24"/>
                <w:szCs w:val="24"/>
              </w:rPr>
            </w:pPr>
            <w:r>
              <w:rPr>
                <w:rFonts w:ascii="Arial" w:hAnsi="Arial" w:cs="Arial"/>
                <w:b/>
                <w:bCs/>
                <w:sz w:val="24"/>
                <w:szCs w:val="24"/>
              </w:rPr>
              <w:t>One</w:t>
            </w:r>
            <w:r>
              <w:rPr>
                <w:rFonts w:ascii="Arial" w:hAnsi="Arial" w:cs="Arial"/>
                <w:sz w:val="24"/>
                <w:szCs w:val="24"/>
              </w:rPr>
              <w:t xml:space="preserve"> essay question analysing an extract and linking to whole play. </w:t>
            </w:r>
            <w:r w:rsidRPr="003C2398">
              <w:rPr>
                <w:rFonts w:ascii="Arial" w:hAnsi="Arial" w:cs="Arial"/>
                <w:i/>
                <w:iCs/>
                <w:sz w:val="24"/>
                <w:szCs w:val="24"/>
              </w:rPr>
              <w:t>Othello.</w:t>
            </w:r>
          </w:p>
          <w:p w:rsidR="003C2398" w:rsidP="006A10C6" w:rsidRDefault="003C2398" w14:paraId="4467991A" w14:textId="59894207">
            <w:pPr>
              <w:spacing w:after="0" w:line="240" w:lineRule="auto"/>
              <w:rPr>
                <w:rFonts w:ascii="Arial" w:hAnsi="Arial" w:cs="Arial"/>
                <w:b/>
                <w:sz w:val="24"/>
                <w:szCs w:val="24"/>
                <w:u w:val="single"/>
              </w:rPr>
            </w:pPr>
            <w:r>
              <w:rPr>
                <w:rFonts w:ascii="Arial" w:hAnsi="Arial" w:cs="Arial"/>
                <w:b/>
                <w:sz w:val="24"/>
                <w:szCs w:val="24"/>
                <w:u w:val="single"/>
              </w:rPr>
              <w:t>Section B: Unseen Love Poetry (30 marks)</w:t>
            </w:r>
          </w:p>
          <w:p w:rsidR="003C2398" w:rsidP="006A10C6" w:rsidRDefault="003C2398" w14:paraId="616BAE85" w14:textId="692F9F6C">
            <w:pPr>
              <w:spacing w:after="0" w:line="240" w:lineRule="auto"/>
              <w:rPr>
                <w:rFonts w:ascii="Arial" w:hAnsi="Arial" w:cs="Arial"/>
                <w:bCs/>
                <w:sz w:val="24"/>
                <w:szCs w:val="24"/>
              </w:rPr>
            </w:pPr>
            <w:r>
              <w:rPr>
                <w:rFonts w:ascii="Arial" w:hAnsi="Arial" w:cs="Arial"/>
                <w:b/>
                <w:sz w:val="24"/>
                <w:szCs w:val="24"/>
              </w:rPr>
              <w:t>One</w:t>
            </w:r>
            <w:r>
              <w:rPr>
                <w:rFonts w:ascii="Arial" w:hAnsi="Arial" w:cs="Arial"/>
                <w:bCs/>
                <w:sz w:val="24"/>
                <w:szCs w:val="24"/>
              </w:rPr>
              <w:t xml:space="preserve"> </w:t>
            </w:r>
            <w:r w:rsidR="002A2824">
              <w:rPr>
                <w:rFonts w:ascii="Arial" w:hAnsi="Arial" w:cs="Arial"/>
                <w:bCs/>
                <w:sz w:val="24"/>
                <w:szCs w:val="24"/>
              </w:rPr>
              <w:t>essay question comparing how love is presented in two unseen poems.</w:t>
            </w:r>
          </w:p>
          <w:p w:rsidRPr="002A2824" w:rsidR="002A2824" w:rsidP="006A10C6" w:rsidRDefault="002A2824" w14:paraId="278FDA59" w14:textId="5F72C046">
            <w:pPr>
              <w:spacing w:after="0" w:line="240" w:lineRule="auto"/>
              <w:rPr>
                <w:rFonts w:ascii="Arial" w:hAnsi="Arial" w:cs="Arial"/>
                <w:b/>
                <w:sz w:val="24"/>
                <w:szCs w:val="24"/>
                <w:u w:val="single"/>
              </w:rPr>
            </w:pPr>
            <w:r>
              <w:rPr>
                <w:rFonts w:ascii="Arial" w:hAnsi="Arial" w:cs="Arial"/>
                <w:b/>
                <w:sz w:val="24"/>
                <w:szCs w:val="24"/>
                <w:u w:val="single"/>
              </w:rPr>
              <w:t>Section C: Comparing Texts</w:t>
            </w:r>
            <w:r w:rsidR="00ED167A">
              <w:rPr>
                <w:rFonts w:ascii="Arial" w:hAnsi="Arial" w:cs="Arial"/>
                <w:b/>
                <w:sz w:val="24"/>
                <w:szCs w:val="24"/>
                <w:u w:val="single"/>
              </w:rPr>
              <w:t xml:space="preserve"> (30 marks)</w:t>
            </w:r>
          </w:p>
          <w:p w:rsidRPr="00ED167A" w:rsidR="003C2398" w:rsidP="006A10C6" w:rsidRDefault="003C2398" w14:paraId="55694F0A" w14:textId="1F349388">
            <w:pPr>
              <w:spacing w:after="0" w:line="240" w:lineRule="auto"/>
              <w:rPr>
                <w:rFonts w:ascii="Arial" w:hAnsi="Arial" w:cs="Arial"/>
                <w:i/>
                <w:iCs/>
                <w:sz w:val="24"/>
                <w:szCs w:val="24"/>
              </w:rPr>
            </w:pPr>
            <w:r>
              <w:rPr>
                <w:rFonts w:ascii="Arial" w:hAnsi="Arial" w:cs="Arial"/>
                <w:b/>
                <w:sz w:val="24"/>
                <w:szCs w:val="24"/>
              </w:rPr>
              <w:t xml:space="preserve">One </w:t>
            </w:r>
            <w:r w:rsidR="00ED167A">
              <w:rPr>
                <w:rFonts w:ascii="Arial" w:hAnsi="Arial" w:cs="Arial"/>
                <w:bCs/>
                <w:sz w:val="24"/>
                <w:szCs w:val="24"/>
              </w:rPr>
              <w:t xml:space="preserve">comparative </w:t>
            </w:r>
            <w:r>
              <w:rPr>
                <w:rFonts w:ascii="Arial" w:hAnsi="Arial" w:cs="Arial"/>
                <w:sz w:val="24"/>
                <w:szCs w:val="24"/>
              </w:rPr>
              <w:t xml:space="preserve">essay question from a choice of two on </w:t>
            </w:r>
            <w:r w:rsidR="00ED167A">
              <w:rPr>
                <w:rFonts w:ascii="Arial" w:hAnsi="Arial" w:cs="Arial"/>
                <w:i/>
                <w:iCs/>
                <w:sz w:val="24"/>
                <w:szCs w:val="24"/>
              </w:rPr>
              <w:t xml:space="preserve">The Great Gatsby </w:t>
            </w:r>
            <w:r w:rsidR="00ED167A">
              <w:rPr>
                <w:rFonts w:ascii="Arial" w:hAnsi="Arial" w:cs="Arial"/>
                <w:sz w:val="24"/>
                <w:szCs w:val="24"/>
              </w:rPr>
              <w:t xml:space="preserve">and </w:t>
            </w:r>
            <w:r w:rsidR="00ED167A">
              <w:rPr>
                <w:rFonts w:ascii="Arial" w:hAnsi="Arial" w:cs="Arial"/>
                <w:i/>
                <w:iCs/>
                <w:sz w:val="24"/>
                <w:szCs w:val="24"/>
              </w:rPr>
              <w:t>Love Poetry Anthology pre-1900.</w:t>
            </w:r>
          </w:p>
          <w:p w:rsidRPr="00C65A51" w:rsidR="003C2398" w:rsidP="006A10C6" w:rsidRDefault="003C2398" w14:paraId="440A0F3F" w14:textId="77777777">
            <w:pPr>
              <w:spacing w:after="0" w:line="240" w:lineRule="auto"/>
              <w:rPr>
                <w:rFonts w:ascii="Arial" w:hAnsi="Arial" w:cs="Arial"/>
                <w:sz w:val="24"/>
                <w:szCs w:val="24"/>
              </w:rPr>
            </w:pPr>
          </w:p>
        </w:tc>
        <w:tc>
          <w:tcPr>
            <w:tcW w:w="2409" w:type="dxa"/>
            <w:tcMar/>
          </w:tcPr>
          <w:p w:rsidR="003C2398" w:rsidP="006A10C6" w:rsidRDefault="003C2398" w14:paraId="3560EB0B" w14:textId="4CAE94D2">
            <w:pPr>
              <w:spacing w:after="0" w:line="240" w:lineRule="auto"/>
              <w:rPr>
                <w:rFonts w:ascii="Arial" w:hAnsi="Arial" w:cs="Arial"/>
                <w:sz w:val="24"/>
                <w:szCs w:val="24"/>
              </w:rPr>
            </w:pPr>
            <w:r>
              <w:rPr>
                <w:rFonts w:ascii="Arial" w:hAnsi="Arial" w:cs="Arial"/>
                <w:sz w:val="24"/>
                <w:szCs w:val="24"/>
              </w:rPr>
              <w:t>40% exam.</w:t>
            </w:r>
          </w:p>
          <w:p w:rsidR="003C2398" w:rsidP="006A10C6" w:rsidRDefault="003C2398" w14:paraId="6225D159" w14:textId="2B5A5DBC">
            <w:pPr>
              <w:spacing w:after="0" w:line="240" w:lineRule="auto"/>
              <w:rPr>
                <w:rFonts w:ascii="Arial" w:hAnsi="Arial" w:cs="Arial"/>
                <w:sz w:val="24"/>
                <w:szCs w:val="24"/>
              </w:rPr>
            </w:pPr>
            <w:r>
              <w:rPr>
                <w:rFonts w:ascii="Arial" w:hAnsi="Arial" w:cs="Arial"/>
                <w:sz w:val="24"/>
                <w:szCs w:val="24"/>
              </w:rPr>
              <w:t>3 hours</w:t>
            </w:r>
          </w:p>
          <w:p w:rsidR="003C2398" w:rsidP="006A10C6" w:rsidRDefault="003C2398" w14:paraId="2FB08EF9" w14:textId="77777777">
            <w:pPr>
              <w:spacing w:after="0" w:line="240" w:lineRule="auto"/>
              <w:rPr>
                <w:rFonts w:ascii="Arial" w:hAnsi="Arial" w:cs="Arial"/>
                <w:sz w:val="24"/>
                <w:szCs w:val="24"/>
              </w:rPr>
            </w:pPr>
          </w:p>
          <w:p w:rsidR="003C2398" w:rsidP="006A10C6" w:rsidRDefault="003C2398" w14:paraId="265A0AF4" w14:textId="64970F6C">
            <w:pPr>
              <w:spacing w:after="0" w:line="240" w:lineRule="auto"/>
              <w:rPr>
                <w:rFonts w:ascii="Arial" w:hAnsi="Arial" w:cs="Arial"/>
                <w:sz w:val="24"/>
                <w:szCs w:val="24"/>
              </w:rPr>
            </w:pPr>
            <w:r>
              <w:rPr>
                <w:rFonts w:ascii="Arial" w:hAnsi="Arial" w:cs="Arial"/>
                <w:sz w:val="24"/>
                <w:szCs w:val="24"/>
              </w:rPr>
              <w:t>Shakespeare -closed book</w:t>
            </w:r>
          </w:p>
          <w:p w:rsidR="003C2398" w:rsidP="006A10C6" w:rsidRDefault="003C2398" w14:paraId="5FDD20B1" w14:textId="77777777">
            <w:pPr>
              <w:spacing w:after="0" w:line="240" w:lineRule="auto"/>
              <w:rPr>
                <w:rFonts w:ascii="Arial" w:hAnsi="Arial" w:cs="Arial"/>
                <w:sz w:val="24"/>
                <w:szCs w:val="24"/>
              </w:rPr>
            </w:pPr>
          </w:p>
          <w:p w:rsidRPr="00F90634" w:rsidR="003C2398" w:rsidP="006A10C6" w:rsidRDefault="003C2398" w14:paraId="413C0C94" w14:textId="4472D5D7">
            <w:pPr>
              <w:spacing w:after="0" w:line="240" w:lineRule="auto"/>
              <w:rPr>
                <w:rFonts w:ascii="Arial" w:hAnsi="Arial" w:cs="Arial"/>
                <w:sz w:val="24"/>
                <w:szCs w:val="24"/>
              </w:rPr>
            </w:pPr>
            <w:r>
              <w:rPr>
                <w:rFonts w:ascii="Arial" w:hAnsi="Arial" w:cs="Arial"/>
                <w:sz w:val="24"/>
                <w:szCs w:val="24"/>
              </w:rPr>
              <w:t>Gatsby/ AnthologyOpen Book.</w:t>
            </w:r>
          </w:p>
          <w:p w:rsidRPr="00F90634" w:rsidR="003C2398" w:rsidP="006A10C6" w:rsidRDefault="003C2398" w14:paraId="37BB6148" w14:textId="77777777">
            <w:pPr>
              <w:spacing w:after="0" w:line="240" w:lineRule="auto"/>
              <w:rPr>
                <w:rFonts w:ascii="Arial" w:hAnsi="Arial" w:cs="Arial"/>
                <w:sz w:val="24"/>
                <w:szCs w:val="24"/>
              </w:rPr>
            </w:pPr>
          </w:p>
          <w:p w:rsidRPr="00F90634" w:rsidR="003C2398" w:rsidP="006A10C6" w:rsidRDefault="003C2398" w14:paraId="2A8FE6FE" w14:textId="77777777">
            <w:pPr>
              <w:spacing w:after="0" w:line="240" w:lineRule="auto"/>
              <w:rPr>
                <w:rFonts w:ascii="Arial" w:hAnsi="Arial" w:cs="Arial"/>
                <w:i/>
                <w:sz w:val="24"/>
                <w:szCs w:val="24"/>
              </w:rPr>
            </w:pPr>
          </w:p>
        </w:tc>
      </w:tr>
      <w:tr w:rsidRPr="00F90634" w:rsidR="003C2398" w:rsidTr="0FF6E1E5" w14:paraId="4DDD22F1" w14:textId="77777777">
        <w:tc>
          <w:tcPr>
            <w:tcW w:w="1510" w:type="dxa"/>
            <w:tcMar/>
          </w:tcPr>
          <w:p w:rsidR="003C2398" w:rsidP="006A10C6" w:rsidRDefault="00ED167A" w14:paraId="00C9E8E2" w14:textId="0F94A862">
            <w:pPr>
              <w:spacing w:after="0" w:line="240" w:lineRule="auto"/>
              <w:rPr>
                <w:rFonts w:ascii="Arial" w:hAnsi="Arial" w:cs="Arial"/>
                <w:b/>
                <w:sz w:val="24"/>
                <w:szCs w:val="24"/>
              </w:rPr>
            </w:pPr>
            <w:r>
              <w:rPr>
                <w:rFonts w:ascii="Arial" w:hAnsi="Arial" w:cs="Arial"/>
                <w:b/>
                <w:sz w:val="24"/>
                <w:szCs w:val="24"/>
              </w:rPr>
              <w:t>Paper 2B: Modern Times: literature from 1945 to present day.</w:t>
            </w:r>
          </w:p>
          <w:p w:rsidRPr="00F90634" w:rsidR="003C2398" w:rsidP="006A10C6" w:rsidRDefault="003C2398" w14:paraId="5CF7C545" w14:textId="77777777">
            <w:pPr>
              <w:spacing w:after="0" w:line="240" w:lineRule="auto"/>
              <w:rPr>
                <w:rFonts w:ascii="Arial" w:hAnsi="Arial" w:cs="Arial"/>
                <w:b/>
                <w:sz w:val="24"/>
                <w:szCs w:val="24"/>
              </w:rPr>
            </w:pPr>
          </w:p>
        </w:tc>
        <w:tc>
          <w:tcPr>
            <w:tcW w:w="5108" w:type="dxa"/>
            <w:tcMar/>
          </w:tcPr>
          <w:p w:rsidR="00ED167A" w:rsidP="00ED167A" w:rsidRDefault="00ED167A" w14:paraId="6E835752" w14:textId="1F3124DF">
            <w:pPr>
              <w:spacing w:after="0" w:line="240" w:lineRule="auto"/>
              <w:rPr>
                <w:rFonts w:ascii="Arial" w:hAnsi="Arial" w:cs="Arial"/>
                <w:b/>
                <w:sz w:val="24"/>
                <w:szCs w:val="24"/>
                <w:u w:val="single"/>
              </w:rPr>
            </w:pPr>
            <w:r>
              <w:rPr>
                <w:rFonts w:ascii="Arial" w:hAnsi="Arial" w:cs="Arial"/>
                <w:b/>
                <w:sz w:val="24"/>
                <w:szCs w:val="24"/>
                <w:u w:val="single"/>
              </w:rPr>
              <w:t>Section A: Set text(30 marks)</w:t>
            </w:r>
          </w:p>
          <w:p w:rsidRPr="00ED167A" w:rsidR="00ED167A" w:rsidP="00ED167A" w:rsidRDefault="00ED167A" w14:paraId="3FB9DA94" w14:textId="259CD1A1">
            <w:pPr>
              <w:spacing w:after="0" w:line="240" w:lineRule="auto"/>
              <w:rPr>
                <w:rFonts w:ascii="Arial" w:hAnsi="Arial" w:cs="Arial"/>
                <w:i/>
                <w:iCs/>
                <w:sz w:val="24"/>
                <w:szCs w:val="24"/>
              </w:rPr>
            </w:pPr>
            <w:r>
              <w:rPr>
                <w:rFonts w:ascii="Arial" w:hAnsi="Arial" w:cs="Arial"/>
                <w:b/>
                <w:bCs/>
                <w:sz w:val="24"/>
                <w:szCs w:val="24"/>
              </w:rPr>
              <w:t>One</w:t>
            </w:r>
            <w:r>
              <w:rPr>
                <w:rFonts w:ascii="Arial" w:hAnsi="Arial" w:cs="Arial"/>
                <w:sz w:val="24"/>
                <w:szCs w:val="24"/>
              </w:rPr>
              <w:t xml:space="preserve"> essay question from a choice of two on </w:t>
            </w:r>
            <w:r>
              <w:rPr>
                <w:rFonts w:ascii="Arial" w:hAnsi="Arial" w:cs="Arial"/>
                <w:i/>
                <w:iCs/>
                <w:sz w:val="24"/>
                <w:szCs w:val="24"/>
              </w:rPr>
              <w:t xml:space="preserve"> Skirrid Hill.</w:t>
            </w:r>
          </w:p>
          <w:p w:rsidR="00ED167A" w:rsidP="00ED167A" w:rsidRDefault="00ED167A" w14:paraId="580327EC" w14:textId="06820F26">
            <w:pPr>
              <w:spacing w:after="0" w:line="240" w:lineRule="auto"/>
              <w:rPr>
                <w:rFonts w:ascii="Arial" w:hAnsi="Arial" w:cs="Arial"/>
                <w:b/>
                <w:sz w:val="24"/>
                <w:szCs w:val="24"/>
                <w:u w:val="single"/>
              </w:rPr>
            </w:pPr>
            <w:r>
              <w:rPr>
                <w:rFonts w:ascii="Arial" w:hAnsi="Arial" w:cs="Arial"/>
                <w:b/>
                <w:sz w:val="24"/>
                <w:szCs w:val="24"/>
                <w:u w:val="single"/>
              </w:rPr>
              <w:t xml:space="preserve">Section B: </w:t>
            </w:r>
            <w:r w:rsidR="00AE5927">
              <w:rPr>
                <w:rFonts w:ascii="Arial" w:hAnsi="Arial" w:cs="Arial"/>
                <w:b/>
                <w:sz w:val="24"/>
                <w:szCs w:val="24"/>
                <w:u w:val="single"/>
              </w:rPr>
              <w:t>Contextual Linking</w:t>
            </w:r>
            <w:r>
              <w:rPr>
                <w:rFonts w:ascii="Arial" w:hAnsi="Arial" w:cs="Arial"/>
                <w:b/>
                <w:sz w:val="24"/>
                <w:szCs w:val="24"/>
                <w:u w:val="single"/>
              </w:rPr>
              <w:t xml:space="preserve"> (30 marks)</w:t>
            </w:r>
          </w:p>
          <w:p w:rsidR="00ED167A" w:rsidP="00ED167A" w:rsidRDefault="00ED167A" w14:paraId="0C1F5F81" w14:textId="55704F1E">
            <w:pPr>
              <w:spacing w:after="0" w:line="240" w:lineRule="auto"/>
              <w:rPr>
                <w:rFonts w:ascii="Arial" w:hAnsi="Arial" w:cs="Arial"/>
                <w:bCs/>
                <w:sz w:val="24"/>
                <w:szCs w:val="24"/>
              </w:rPr>
            </w:pPr>
            <w:r>
              <w:rPr>
                <w:rFonts w:ascii="Arial" w:hAnsi="Arial" w:cs="Arial"/>
                <w:b/>
                <w:sz w:val="24"/>
                <w:szCs w:val="24"/>
              </w:rPr>
              <w:t>One</w:t>
            </w:r>
            <w:r>
              <w:rPr>
                <w:rFonts w:ascii="Arial" w:hAnsi="Arial" w:cs="Arial"/>
                <w:bCs/>
                <w:sz w:val="24"/>
                <w:szCs w:val="24"/>
              </w:rPr>
              <w:t xml:space="preserve"> essay question </w:t>
            </w:r>
            <w:r w:rsidR="002F2AB1">
              <w:rPr>
                <w:rFonts w:ascii="Arial" w:hAnsi="Arial" w:cs="Arial"/>
                <w:bCs/>
                <w:sz w:val="24"/>
                <w:szCs w:val="24"/>
              </w:rPr>
              <w:t>analysing how a theme is presented in unseen modern text.</w:t>
            </w:r>
          </w:p>
          <w:p w:rsidRPr="00AE5927" w:rsidR="00ED167A" w:rsidP="00ED167A" w:rsidRDefault="00ED167A" w14:paraId="47A583C6" w14:textId="5F8A1A10">
            <w:pPr>
              <w:spacing w:after="0" w:line="240" w:lineRule="auto"/>
              <w:rPr>
                <w:rFonts w:ascii="Arial" w:hAnsi="Arial" w:cs="Arial"/>
                <w:sz w:val="24"/>
                <w:szCs w:val="24"/>
              </w:rPr>
            </w:pPr>
            <w:r>
              <w:rPr>
                <w:rFonts w:ascii="Arial" w:hAnsi="Arial" w:cs="Arial"/>
                <w:b/>
                <w:sz w:val="24"/>
                <w:szCs w:val="24"/>
              </w:rPr>
              <w:t xml:space="preserve">One </w:t>
            </w:r>
            <w:r>
              <w:rPr>
                <w:rFonts w:ascii="Arial" w:hAnsi="Arial" w:cs="Arial"/>
                <w:bCs/>
                <w:sz w:val="24"/>
                <w:szCs w:val="24"/>
              </w:rPr>
              <w:t xml:space="preserve">comparative </w:t>
            </w:r>
            <w:r>
              <w:rPr>
                <w:rFonts w:ascii="Arial" w:hAnsi="Arial" w:cs="Arial"/>
                <w:sz w:val="24"/>
                <w:szCs w:val="24"/>
              </w:rPr>
              <w:t xml:space="preserve">essay question </w:t>
            </w:r>
            <w:r w:rsidR="00AE5927">
              <w:rPr>
                <w:rFonts w:ascii="Arial" w:hAnsi="Arial" w:cs="Arial"/>
                <w:sz w:val="24"/>
                <w:szCs w:val="24"/>
              </w:rPr>
              <w:t xml:space="preserve">on how a theme is presented in </w:t>
            </w:r>
            <w:r w:rsidR="00AE5927">
              <w:rPr>
                <w:rFonts w:ascii="Arial" w:hAnsi="Arial" w:cs="Arial"/>
                <w:i/>
                <w:iCs/>
                <w:sz w:val="24"/>
                <w:szCs w:val="24"/>
              </w:rPr>
              <w:t xml:space="preserve">A Streetcar Named Desire </w:t>
            </w:r>
            <w:r w:rsidR="00AE5927">
              <w:rPr>
                <w:rFonts w:ascii="Arial" w:hAnsi="Arial" w:cs="Arial"/>
                <w:sz w:val="24"/>
                <w:szCs w:val="24"/>
              </w:rPr>
              <w:t xml:space="preserve">and </w:t>
            </w:r>
            <w:r w:rsidR="00AE5927">
              <w:rPr>
                <w:rFonts w:ascii="Arial" w:hAnsi="Arial" w:cs="Arial"/>
                <w:i/>
                <w:iCs/>
                <w:sz w:val="24"/>
                <w:szCs w:val="24"/>
              </w:rPr>
              <w:t>The Handmaids Tale.</w:t>
            </w:r>
          </w:p>
          <w:p w:rsidRPr="00C65A51" w:rsidR="003C2398" w:rsidP="006A10C6" w:rsidRDefault="003C2398" w14:paraId="4CF2992C" w14:textId="09CBE7AC">
            <w:pPr>
              <w:spacing w:after="0" w:line="240" w:lineRule="auto"/>
              <w:rPr>
                <w:rFonts w:ascii="Arial" w:hAnsi="Arial" w:cs="Arial"/>
                <w:i/>
                <w:sz w:val="24"/>
                <w:szCs w:val="24"/>
              </w:rPr>
            </w:pPr>
          </w:p>
        </w:tc>
        <w:tc>
          <w:tcPr>
            <w:tcW w:w="2409" w:type="dxa"/>
            <w:tcMar/>
          </w:tcPr>
          <w:p w:rsidR="003C2398" w:rsidP="006A10C6" w:rsidRDefault="002F2AB1" w14:paraId="7F88C8CC" w14:textId="3C83C6D9">
            <w:pPr>
              <w:spacing w:after="0" w:line="240" w:lineRule="auto"/>
              <w:rPr>
                <w:rFonts w:ascii="Arial" w:hAnsi="Arial" w:cs="Arial"/>
                <w:sz w:val="24"/>
                <w:szCs w:val="24"/>
              </w:rPr>
            </w:pPr>
            <w:r>
              <w:rPr>
                <w:rFonts w:ascii="Arial" w:hAnsi="Arial" w:cs="Arial"/>
                <w:sz w:val="24"/>
                <w:szCs w:val="24"/>
              </w:rPr>
              <w:t>40</w:t>
            </w:r>
            <w:r w:rsidR="003C2398">
              <w:rPr>
                <w:rFonts w:ascii="Arial" w:hAnsi="Arial" w:cs="Arial"/>
                <w:sz w:val="24"/>
                <w:szCs w:val="24"/>
              </w:rPr>
              <w:t>% exam</w:t>
            </w:r>
          </w:p>
          <w:p w:rsidR="003C2398" w:rsidP="006A10C6" w:rsidRDefault="002F2AB1" w14:paraId="3D8C2E66" w14:textId="074BFBFE">
            <w:pPr>
              <w:spacing w:after="0" w:line="240" w:lineRule="auto"/>
              <w:rPr>
                <w:rFonts w:ascii="Arial" w:hAnsi="Arial" w:cs="Arial"/>
                <w:sz w:val="24"/>
                <w:szCs w:val="24"/>
              </w:rPr>
            </w:pPr>
            <w:r>
              <w:rPr>
                <w:rFonts w:ascii="Arial" w:hAnsi="Arial" w:cs="Arial"/>
                <w:sz w:val="24"/>
                <w:szCs w:val="24"/>
              </w:rPr>
              <w:t>3</w:t>
            </w:r>
            <w:r w:rsidR="003C2398">
              <w:rPr>
                <w:rFonts w:ascii="Arial" w:hAnsi="Arial" w:cs="Arial"/>
                <w:sz w:val="24"/>
                <w:szCs w:val="24"/>
              </w:rPr>
              <w:t xml:space="preserve"> hour</w:t>
            </w:r>
            <w:r>
              <w:rPr>
                <w:rFonts w:ascii="Arial" w:hAnsi="Arial" w:cs="Arial"/>
                <w:sz w:val="24"/>
                <w:szCs w:val="24"/>
              </w:rPr>
              <w:t>s</w:t>
            </w:r>
          </w:p>
          <w:p w:rsidR="003C2398" w:rsidP="006A10C6" w:rsidRDefault="003C2398" w14:paraId="45DCD54C" w14:textId="77777777">
            <w:pPr>
              <w:spacing w:after="0" w:line="240" w:lineRule="auto"/>
              <w:rPr>
                <w:rFonts w:ascii="Arial" w:hAnsi="Arial" w:cs="Arial"/>
                <w:sz w:val="24"/>
                <w:szCs w:val="24"/>
              </w:rPr>
            </w:pPr>
          </w:p>
          <w:p w:rsidRPr="00F90634" w:rsidR="003C2398" w:rsidP="006A10C6" w:rsidRDefault="003C2398" w14:paraId="43EFA112" w14:textId="77777777">
            <w:pPr>
              <w:spacing w:after="0" w:line="240" w:lineRule="auto"/>
              <w:rPr>
                <w:rFonts w:ascii="Arial" w:hAnsi="Arial" w:cs="Arial"/>
                <w:sz w:val="24"/>
                <w:szCs w:val="24"/>
              </w:rPr>
            </w:pPr>
            <w:r>
              <w:rPr>
                <w:rFonts w:ascii="Arial" w:hAnsi="Arial" w:cs="Arial"/>
                <w:sz w:val="24"/>
                <w:szCs w:val="24"/>
              </w:rPr>
              <w:t>Open Book.</w:t>
            </w:r>
          </w:p>
          <w:p w:rsidRPr="00F90634" w:rsidR="003C2398" w:rsidP="006A10C6" w:rsidRDefault="003C2398" w14:paraId="5B030EEC" w14:textId="77777777">
            <w:pPr>
              <w:spacing w:after="0" w:line="240" w:lineRule="auto"/>
              <w:rPr>
                <w:rFonts w:ascii="Arial" w:hAnsi="Arial" w:cs="Arial"/>
                <w:sz w:val="24"/>
                <w:szCs w:val="24"/>
              </w:rPr>
            </w:pPr>
          </w:p>
          <w:p w:rsidRPr="00F90634" w:rsidR="003C2398" w:rsidP="006A10C6" w:rsidRDefault="003C2398" w14:paraId="1F605658" w14:textId="77777777">
            <w:pPr>
              <w:spacing w:after="0" w:line="240" w:lineRule="auto"/>
              <w:rPr>
                <w:rFonts w:ascii="Arial" w:hAnsi="Arial" w:cs="Arial"/>
                <w:i/>
                <w:sz w:val="24"/>
                <w:szCs w:val="24"/>
              </w:rPr>
            </w:pPr>
          </w:p>
        </w:tc>
      </w:tr>
      <w:tr w:rsidRPr="00F90634" w:rsidR="003C2398" w:rsidTr="0FF6E1E5" w14:paraId="7DC4268C" w14:textId="77777777">
        <w:tc>
          <w:tcPr>
            <w:tcW w:w="1510" w:type="dxa"/>
            <w:tcMar/>
          </w:tcPr>
          <w:p w:rsidR="003C2398" w:rsidP="006A10C6" w:rsidRDefault="003C2398" w14:paraId="1BCD874F" w14:textId="1C3F3C77">
            <w:pPr>
              <w:spacing w:after="0" w:line="240" w:lineRule="auto"/>
              <w:rPr>
                <w:rFonts w:ascii="Arial" w:hAnsi="Arial" w:cs="Arial"/>
                <w:b/>
                <w:sz w:val="24"/>
                <w:szCs w:val="24"/>
              </w:rPr>
            </w:pPr>
            <w:r>
              <w:rPr>
                <w:rFonts w:ascii="Arial" w:hAnsi="Arial" w:cs="Arial"/>
                <w:b/>
                <w:sz w:val="24"/>
                <w:szCs w:val="24"/>
              </w:rPr>
              <w:t>Component 3: NEA</w:t>
            </w:r>
          </w:p>
        </w:tc>
        <w:tc>
          <w:tcPr>
            <w:tcW w:w="5108" w:type="dxa"/>
            <w:tcMar/>
          </w:tcPr>
          <w:p w:rsidR="003C2398" w:rsidP="006A10C6" w:rsidRDefault="003C2398" w14:paraId="36CC93AD" w14:textId="28C11A5F">
            <w:pPr>
              <w:spacing w:after="0" w:line="240" w:lineRule="auto"/>
              <w:rPr>
                <w:rFonts w:ascii="Arial" w:hAnsi="Arial" w:cs="Arial"/>
                <w:b/>
                <w:sz w:val="24"/>
                <w:szCs w:val="24"/>
                <w:u w:val="single"/>
              </w:rPr>
            </w:pPr>
            <w:r>
              <w:rPr>
                <w:rFonts w:ascii="Arial" w:hAnsi="Arial" w:cs="Arial"/>
                <w:b/>
                <w:sz w:val="24"/>
                <w:szCs w:val="24"/>
                <w:u w:val="single"/>
              </w:rPr>
              <w:t>2500 word comparative essay</w:t>
            </w:r>
          </w:p>
          <w:p w:rsidR="003C2398" w:rsidP="006A10C6" w:rsidRDefault="003C2398" w14:paraId="614A339B" w14:textId="77777777">
            <w:pPr>
              <w:spacing w:after="0" w:line="240" w:lineRule="auto"/>
              <w:rPr>
                <w:rFonts w:ascii="Arial" w:hAnsi="Arial" w:cs="Arial"/>
                <w:b/>
                <w:sz w:val="24"/>
                <w:szCs w:val="24"/>
                <w:u w:val="single"/>
              </w:rPr>
            </w:pPr>
          </w:p>
          <w:p w:rsidR="003C2398" w:rsidP="0FF6E1E5" w:rsidRDefault="003C2398" w14:paraId="76AAA064" w14:textId="49D625B5">
            <w:pPr>
              <w:pStyle w:val="Normal"/>
              <w:suppressLineNumbers w:val="0"/>
              <w:bidi w:val="0"/>
              <w:spacing w:before="0" w:beforeAutospacing="off" w:after="0" w:afterAutospacing="off" w:line="240" w:lineRule="auto"/>
              <w:ind w:left="0" w:right="0"/>
              <w:jc w:val="left"/>
              <w:rPr>
                <w:rFonts w:ascii="Arial" w:hAnsi="Arial" w:cs="Arial"/>
                <w:sz w:val="24"/>
                <w:szCs w:val="24"/>
              </w:rPr>
            </w:pPr>
            <w:r w:rsidRPr="0FF6E1E5" w:rsidR="003C2398">
              <w:rPr>
                <w:rFonts w:ascii="Arial" w:hAnsi="Arial" w:cs="Arial"/>
                <w:sz w:val="24"/>
                <w:szCs w:val="24"/>
              </w:rPr>
              <w:t xml:space="preserve">Comparison of </w:t>
            </w:r>
            <w:r w:rsidRPr="0FF6E1E5" w:rsidR="04CDE98D">
              <w:rPr>
                <w:rFonts w:ascii="Arial" w:hAnsi="Arial" w:cs="Arial"/>
                <w:i w:val="1"/>
                <w:iCs w:val="1"/>
                <w:sz w:val="24"/>
                <w:szCs w:val="24"/>
              </w:rPr>
              <w:t>pre-1900 text</w:t>
            </w:r>
            <w:r w:rsidRPr="0FF6E1E5" w:rsidR="003C2398">
              <w:rPr>
                <w:rFonts w:ascii="Arial" w:hAnsi="Arial" w:cs="Arial"/>
                <w:sz w:val="24"/>
                <w:szCs w:val="24"/>
              </w:rPr>
              <w:t xml:space="preserve"> and one other text of your choice</w:t>
            </w:r>
          </w:p>
          <w:p w:rsidRPr="005E2EBE" w:rsidR="003C2398" w:rsidP="006A10C6" w:rsidRDefault="003C2398" w14:paraId="0AD8096D" w14:textId="77777777">
            <w:pPr>
              <w:spacing w:after="0" w:line="240" w:lineRule="auto"/>
              <w:rPr>
                <w:rFonts w:ascii="Arial" w:hAnsi="Arial" w:cs="Arial"/>
                <w:sz w:val="24"/>
                <w:szCs w:val="24"/>
              </w:rPr>
            </w:pPr>
            <w:r>
              <w:rPr>
                <w:rFonts w:ascii="Arial" w:hAnsi="Arial" w:cs="Arial"/>
                <w:sz w:val="24"/>
                <w:szCs w:val="24"/>
              </w:rPr>
              <w:t>**Need referencing***</w:t>
            </w:r>
          </w:p>
        </w:tc>
        <w:tc>
          <w:tcPr>
            <w:tcW w:w="2409" w:type="dxa"/>
            <w:tcMar/>
          </w:tcPr>
          <w:p w:rsidR="003C2398" w:rsidP="006A10C6" w:rsidRDefault="003C2398" w14:paraId="7FE7E188" w14:textId="77777777">
            <w:pPr>
              <w:spacing w:after="0" w:line="240" w:lineRule="auto"/>
              <w:rPr>
                <w:rFonts w:ascii="Arial" w:hAnsi="Arial" w:cs="Arial"/>
                <w:sz w:val="24"/>
                <w:szCs w:val="24"/>
              </w:rPr>
            </w:pPr>
            <w:r>
              <w:rPr>
                <w:rFonts w:ascii="Arial" w:hAnsi="Arial" w:cs="Arial"/>
                <w:sz w:val="24"/>
                <w:szCs w:val="24"/>
              </w:rPr>
              <w:t>20% CW</w:t>
            </w:r>
          </w:p>
        </w:tc>
      </w:tr>
    </w:tbl>
    <w:p w:rsidR="005E2EBE" w:rsidP="00C34168" w:rsidRDefault="005E2EBE" w14:paraId="5271711D" w14:textId="77777777">
      <w:pPr>
        <w:tabs>
          <w:tab w:val="left" w:pos="3120"/>
        </w:tabs>
        <w:rPr>
          <w:rFonts w:ascii="Arial" w:hAnsi="Arial" w:cs="Arial"/>
          <w:b/>
          <w:sz w:val="24"/>
          <w:szCs w:val="24"/>
          <w:u w:val="single"/>
        </w:rPr>
      </w:pPr>
    </w:p>
    <w:p w:rsidRPr="00920D54" w:rsidR="00E53762" w:rsidP="00E53762" w:rsidRDefault="00E53762" w14:paraId="650D382E" w14:textId="77777777">
      <w:pPr>
        <w:tabs>
          <w:tab w:val="left" w:pos="3120"/>
        </w:tabs>
        <w:ind w:left="720"/>
        <w:rPr>
          <w:rFonts w:ascii="Arial" w:hAnsi="Arial" w:cs="Arial"/>
          <w:b/>
          <w:sz w:val="24"/>
          <w:szCs w:val="24"/>
          <w:u w:val="single"/>
        </w:rPr>
      </w:pPr>
      <w:r>
        <w:rPr>
          <w:rFonts w:ascii="Arial" w:hAnsi="Arial" w:cs="Arial"/>
          <w:b/>
          <w:sz w:val="24"/>
          <w:szCs w:val="24"/>
          <w:u w:val="single"/>
        </w:rPr>
        <w:t>AIMS OF THE COURSE:</w:t>
      </w:r>
    </w:p>
    <w:p w:rsidR="00E53762" w:rsidP="00E53762" w:rsidRDefault="00E53762" w14:paraId="473123F6" w14:textId="4B8DC58E">
      <w:pPr>
        <w:pStyle w:val="Default"/>
        <w:ind w:left="720"/>
        <w:rPr>
          <w:sz w:val="22"/>
          <w:szCs w:val="22"/>
        </w:rPr>
      </w:pPr>
      <w:r>
        <w:rPr>
          <w:sz w:val="22"/>
          <w:szCs w:val="22"/>
        </w:rPr>
        <w:t xml:space="preserve">The aims of English Literature A Level are to encourage candidates to </w:t>
      </w:r>
      <w:r>
        <w:rPr>
          <w:sz w:val="21"/>
          <w:szCs w:val="21"/>
        </w:rPr>
        <w:t>develop their interest in and enjoyment of literature and literary studies as they</w:t>
      </w:r>
      <w:r>
        <w:rPr>
          <w:sz w:val="22"/>
          <w:szCs w:val="22"/>
        </w:rPr>
        <w:t xml:space="preserve">: </w:t>
      </w:r>
    </w:p>
    <w:p w:rsidR="00E53762" w:rsidP="00E53762" w:rsidRDefault="00E53762" w14:paraId="433D79BF" w14:textId="77777777">
      <w:pPr>
        <w:pStyle w:val="Default"/>
        <w:ind w:left="720"/>
        <w:rPr>
          <w:sz w:val="22"/>
          <w:szCs w:val="22"/>
        </w:rPr>
      </w:pPr>
    </w:p>
    <w:p w:rsidR="00E53762" w:rsidP="00E53762" w:rsidRDefault="00E53762" w14:paraId="28746503" w14:textId="77777777">
      <w:pPr>
        <w:pStyle w:val="Default"/>
        <w:ind w:left="720"/>
        <w:rPr>
          <w:sz w:val="22"/>
          <w:szCs w:val="22"/>
        </w:rPr>
      </w:pPr>
      <w:r>
        <w:rPr>
          <w:sz w:val="18"/>
          <w:szCs w:val="18"/>
        </w:rPr>
        <w:t xml:space="preserve">• </w:t>
      </w:r>
      <w:r>
        <w:rPr>
          <w:sz w:val="22"/>
          <w:szCs w:val="22"/>
        </w:rPr>
        <w:t xml:space="preserve">read widely and independently both set texts and others that they have selected for themselves; </w:t>
      </w:r>
    </w:p>
    <w:p w:rsidR="00E53762" w:rsidP="00E53762" w:rsidRDefault="00E53762" w14:paraId="1453E8A7" w14:textId="1DA0B323">
      <w:pPr>
        <w:pStyle w:val="Default"/>
        <w:ind w:left="720"/>
        <w:rPr>
          <w:sz w:val="22"/>
          <w:szCs w:val="22"/>
        </w:rPr>
      </w:pPr>
      <w:r>
        <w:rPr>
          <w:sz w:val="18"/>
          <w:szCs w:val="18"/>
        </w:rPr>
        <w:t xml:space="preserve">• </w:t>
      </w:r>
      <w:r>
        <w:rPr>
          <w:sz w:val="22"/>
          <w:szCs w:val="22"/>
        </w:rPr>
        <w:t xml:space="preserve">engage </w:t>
      </w:r>
      <w:r w:rsidR="006353E4">
        <w:rPr>
          <w:sz w:val="22"/>
          <w:szCs w:val="22"/>
        </w:rPr>
        <w:t xml:space="preserve">critically and </w:t>
      </w:r>
      <w:r>
        <w:rPr>
          <w:sz w:val="22"/>
          <w:szCs w:val="22"/>
        </w:rPr>
        <w:t xml:space="preserve">creatively with a substantial body of texts and ways of responding to them; </w:t>
      </w:r>
    </w:p>
    <w:p w:rsidR="00E53762" w:rsidP="00E53762" w:rsidRDefault="00E53762" w14:paraId="721109DC" w14:textId="77777777">
      <w:pPr>
        <w:pStyle w:val="Default"/>
        <w:ind w:left="720"/>
        <w:rPr>
          <w:sz w:val="22"/>
          <w:szCs w:val="22"/>
        </w:rPr>
      </w:pPr>
      <w:r>
        <w:rPr>
          <w:sz w:val="18"/>
          <w:szCs w:val="18"/>
        </w:rPr>
        <w:t xml:space="preserve">• </w:t>
      </w:r>
      <w:r>
        <w:rPr>
          <w:sz w:val="22"/>
          <w:szCs w:val="22"/>
        </w:rPr>
        <w:t>develop and effectively apply their knowledge of literary analysis and evaluation in speech and writing.</w:t>
      </w:r>
    </w:p>
    <w:p w:rsidRPr="006353E4" w:rsidR="00E53762" w:rsidP="006353E4" w:rsidRDefault="006353E4" w14:paraId="2E655314" w14:textId="06D958AE">
      <w:pPr>
        <w:pStyle w:val="Default"/>
        <w:ind w:left="720"/>
        <w:rPr>
          <w:sz w:val="22"/>
          <w:szCs w:val="22"/>
        </w:rPr>
      </w:pPr>
      <w:r>
        <w:rPr>
          <w:sz w:val="22"/>
          <w:szCs w:val="22"/>
        </w:rPr>
        <w:t>Explore the contexts of the texts they are reading and others’ interpretations of them.</w:t>
      </w:r>
    </w:p>
    <w:p w:rsidR="00E53762" w:rsidP="00E53762" w:rsidRDefault="00E53762" w14:paraId="43A49B67" w14:textId="77777777">
      <w:pPr>
        <w:pStyle w:val="Default"/>
        <w:ind w:left="720"/>
        <w:rPr>
          <w:sz w:val="22"/>
          <w:szCs w:val="22"/>
        </w:rPr>
      </w:pPr>
    </w:p>
    <w:p w:rsidR="00E53762" w:rsidP="00E53762" w:rsidRDefault="00E53762" w14:paraId="1CEAA55F" w14:textId="77777777">
      <w:pPr>
        <w:pStyle w:val="Default"/>
        <w:ind w:left="720"/>
        <w:rPr>
          <w:sz w:val="22"/>
          <w:szCs w:val="22"/>
        </w:rPr>
      </w:pPr>
    </w:p>
    <w:p w:rsidRPr="00064470" w:rsidR="00E53762" w:rsidP="00E53762" w:rsidRDefault="00E53762" w14:paraId="70D6F704" w14:textId="77777777">
      <w:pPr>
        <w:pStyle w:val="Default"/>
        <w:ind w:left="720"/>
        <w:rPr>
          <w:b/>
          <w:u w:val="single"/>
        </w:rPr>
      </w:pPr>
      <w:r w:rsidRPr="00064470">
        <w:rPr>
          <w:b/>
          <w:u w:val="single"/>
        </w:rPr>
        <w:t xml:space="preserve">Assessment Objectives and weightings Students must: % in GCE </w:t>
      </w:r>
    </w:p>
    <w:p w:rsidR="00E53762" w:rsidP="00E53762" w:rsidRDefault="00E53762" w14:paraId="01CF3590" w14:textId="77777777">
      <w:pPr>
        <w:pStyle w:val="Default"/>
        <w:ind w:left="720"/>
      </w:pPr>
    </w:p>
    <w:p w:rsidR="00E53762" w:rsidP="00E53762" w:rsidRDefault="00E53762" w14:paraId="05469861" w14:textId="01EEED84">
      <w:pPr>
        <w:pStyle w:val="Default"/>
        <w:ind w:left="720"/>
      </w:pPr>
      <w:r>
        <w:t>AO1 Articulate informed, personal and creative responses to literary texts, using associated concepts and terminology, and coherent, accurate written expression (2</w:t>
      </w:r>
      <w:r w:rsidR="00794206">
        <w:t>8%</w:t>
      </w:r>
      <w:r>
        <w:t xml:space="preserve"> )</w:t>
      </w:r>
    </w:p>
    <w:p w:rsidR="00E53762" w:rsidP="00E53762" w:rsidRDefault="00E53762" w14:paraId="00506429" w14:textId="77777777">
      <w:pPr>
        <w:pStyle w:val="Default"/>
        <w:ind w:left="720"/>
      </w:pPr>
    </w:p>
    <w:p w:rsidR="00E53762" w:rsidP="00E53762" w:rsidRDefault="00E53762" w14:paraId="271F35BB" w14:textId="1E96FD09">
      <w:pPr>
        <w:pStyle w:val="Default"/>
        <w:ind w:left="720"/>
      </w:pPr>
      <w:r>
        <w:t>AO2 Analyse ways in which meanings are shaped in literary texts (2</w:t>
      </w:r>
      <w:r w:rsidR="00794206">
        <w:t>4</w:t>
      </w:r>
      <w:r>
        <w:t>%)</w:t>
      </w:r>
    </w:p>
    <w:p w:rsidR="00E53762" w:rsidP="00E53762" w:rsidRDefault="00E53762" w14:paraId="735CFE08" w14:textId="77777777">
      <w:pPr>
        <w:pStyle w:val="Default"/>
        <w:ind w:left="720"/>
      </w:pPr>
    </w:p>
    <w:p w:rsidR="00E53762" w:rsidP="00E53762" w:rsidRDefault="00E53762" w14:paraId="518A7BEB" w14:textId="20476885">
      <w:pPr>
        <w:pStyle w:val="Default"/>
        <w:ind w:left="720"/>
      </w:pPr>
      <w:r>
        <w:t xml:space="preserve"> AO3 Demonstrate understanding of the significance and influence of the contexts in which literary texts are written and received (2</w:t>
      </w:r>
      <w:r w:rsidR="00794206">
        <w:t>4</w:t>
      </w:r>
      <w:r>
        <w:t>%)</w:t>
      </w:r>
    </w:p>
    <w:p w:rsidR="00E53762" w:rsidP="00E53762" w:rsidRDefault="00E53762" w14:paraId="48C0C41B" w14:textId="77777777">
      <w:pPr>
        <w:pStyle w:val="Default"/>
        <w:ind w:left="720"/>
      </w:pPr>
    </w:p>
    <w:p w:rsidR="00E53762" w:rsidP="00E53762" w:rsidRDefault="00E53762" w14:paraId="26302291" w14:textId="5644850B">
      <w:pPr>
        <w:pStyle w:val="Default"/>
        <w:ind w:left="720"/>
      </w:pPr>
      <w:r>
        <w:t>AO4 Explore connections across literary texts (1</w:t>
      </w:r>
      <w:r w:rsidR="00794206">
        <w:t>2</w:t>
      </w:r>
      <w:r>
        <w:t>%)</w:t>
      </w:r>
    </w:p>
    <w:p w:rsidR="00E53762" w:rsidP="00E53762" w:rsidRDefault="00E53762" w14:paraId="1FAAD797" w14:textId="77777777">
      <w:pPr>
        <w:pStyle w:val="Default"/>
        <w:ind w:left="720"/>
      </w:pPr>
    </w:p>
    <w:p w:rsidR="005E2EBE" w:rsidP="006353E4" w:rsidRDefault="00E53762" w14:paraId="35E0506D" w14:textId="4A656783">
      <w:pPr>
        <w:pStyle w:val="Default"/>
        <w:ind w:left="720"/>
        <w:rPr>
          <w:sz w:val="22"/>
          <w:szCs w:val="22"/>
        </w:rPr>
      </w:pPr>
      <w:r>
        <w:t xml:space="preserve"> AO5 Explore literary texts informed by different interpretations (1</w:t>
      </w:r>
      <w:r w:rsidR="00794206">
        <w:t>2</w:t>
      </w:r>
      <w:r>
        <w:t>%)</w:t>
      </w:r>
    </w:p>
    <w:p w:rsidR="00E53762" w:rsidP="00E53762" w:rsidRDefault="00E53762" w14:paraId="797A3219" w14:textId="77777777">
      <w:pPr>
        <w:pStyle w:val="Default"/>
        <w:ind w:left="720"/>
        <w:rPr>
          <w:sz w:val="22"/>
          <w:szCs w:val="22"/>
        </w:rPr>
      </w:pPr>
    </w:p>
    <w:p w:rsidR="00E53762" w:rsidP="00E53762" w:rsidRDefault="00E53762" w14:paraId="5FE0D461" w14:textId="77777777">
      <w:pPr>
        <w:pStyle w:val="Default"/>
        <w:ind w:firstLine="720"/>
        <w:rPr>
          <w:b/>
          <w:sz w:val="22"/>
          <w:szCs w:val="22"/>
          <w:u w:val="single"/>
        </w:rPr>
      </w:pPr>
      <w:r w:rsidRPr="008E0745">
        <w:rPr>
          <w:b/>
          <w:sz w:val="22"/>
          <w:szCs w:val="22"/>
          <w:u w:val="single"/>
        </w:rPr>
        <w:t xml:space="preserve"> Expectations</w:t>
      </w:r>
      <w:r>
        <w:rPr>
          <w:b/>
          <w:sz w:val="22"/>
          <w:szCs w:val="22"/>
          <w:u w:val="single"/>
        </w:rPr>
        <w:t xml:space="preserve"> of A Level Students</w:t>
      </w:r>
    </w:p>
    <w:p w:rsidR="00E53762" w:rsidP="00E53762" w:rsidRDefault="00E53762" w14:paraId="4F406B46" w14:textId="77777777">
      <w:pPr>
        <w:pStyle w:val="Default"/>
        <w:ind w:firstLine="720"/>
        <w:rPr>
          <w:b/>
          <w:sz w:val="22"/>
          <w:szCs w:val="22"/>
          <w:u w:val="single"/>
        </w:rPr>
      </w:pPr>
    </w:p>
    <w:p w:rsidR="00E53762" w:rsidP="00E53762" w:rsidRDefault="00E53762" w14:paraId="756034B1" w14:textId="77777777">
      <w:pPr>
        <w:pStyle w:val="Default"/>
        <w:ind w:firstLine="720"/>
        <w:rPr>
          <w:sz w:val="22"/>
          <w:szCs w:val="22"/>
          <w:u w:val="single"/>
        </w:rPr>
      </w:pPr>
      <w:r>
        <w:rPr>
          <w:sz w:val="22"/>
          <w:szCs w:val="22"/>
          <w:u w:val="single"/>
        </w:rPr>
        <w:t>Organisation:</w:t>
      </w:r>
    </w:p>
    <w:p w:rsidR="00E53762" w:rsidP="00E53762" w:rsidRDefault="00E53762" w14:paraId="06D26975" w14:textId="77777777">
      <w:pPr>
        <w:pStyle w:val="Default"/>
        <w:ind w:firstLine="720"/>
        <w:rPr>
          <w:sz w:val="22"/>
          <w:szCs w:val="22"/>
          <w:u w:val="single"/>
        </w:rPr>
      </w:pPr>
    </w:p>
    <w:p w:rsidRPr="00A452B7" w:rsidR="00E53762" w:rsidP="00E53762" w:rsidRDefault="00E53762" w14:paraId="51246A6B" w14:textId="77777777">
      <w:pPr>
        <w:pStyle w:val="Default"/>
        <w:ind w:left="720"/>
        <w:rPr>
          <w:sz w:val="22"/>
          <w:szCs w:val="22"/>
        </w:rPr>
      </w:pPr>
      <w:r w:rsidRPr="00C66CD1">
        <w:rPr>
          <w:sz w:val="22"/>
          <w:szCs w:val="22"/>
          <w:highlight w:val="yellow"/>
        </w:rPr>
        <w:t>You will be provided with hardback folder to store your English work in</w:t>
      </w:r>
      <w:r>
        <w:rPr>
          <w:sz w:val="22"/>
          <w:szCs w:val="22"/>
        </w:rPr>
        <w:t>: you must bring this to all lessons and keep it well organised using file dividers. All class work, homework, critical readings and revision notes should be kept here and will be checked to see it is up to standard.</w:t>
      </w:r>
      <w:r w:rsidRPr="00A452B7">
        <w:rPr>
          <w:sz w:val="22"/>
          <w:szCs w:val="22"/>
        </w:rPr>
        <w:t xml:space="preserve"> </w:t>
      </w:r>
      <w:r>
        <w:rPr>
          <w:sz w:val="22"/>
          <w:szCs w:val="22"/>
        </w:rPr>
        <w:t>You are expected to buy your own copy of the set texts immediately and bring to every lesson (there are none available to borrow).</w:t>
      </w:r>
    </w:p>
    <w:p w:rsidR="00E53762" w:rsidP="00E53762" w:rsidRDefault="00E53762" w14:paraId="7D137E8F" w14:textId="77777777">
      <w:pPr>
        <w:pStyle w:val="Default"/>
        <w:ind w:left="720"/>
        <w:rPr>
          <w:sz w:val="22"/>
          <w:szCs w:val="22"/>
        </w:rPr>
      </w:pPr>
    </w:p>
    <w:p w:rsidR="00E53762" w:rsidP="00E53762" w:rsidRDefault="00E53762" w14:paraId="6FEB1F2B" w14:textId="77777777">
      <w:pPr>
        <w:pStyle w:val="Default"/>
        <w:ind w:left="720"/>
        <w:rPr>
          <w:sz w:val="22"/>
          <w:szCs w:val="22"/>
          <w:u w:val="single"/>
        </w:rPr>
      </w:pPr>
      <w:r>
        <w:rPr>
          <w:sz w:val="22"/>
          <w:szCs w:val="22"/>
          <w:u w:val="single"/>
        </w:rPr>
        <w:t>Attendance:</w:t>
      </w:r>
    </w:p>
    <w:p w:rsidRPr="00A452B7" w:rsidR="00E53762" w:rsidP="00E53762" w:rsidRDefault="00E53762" w14:paraId="2A17B221" w14:textId="77777777">
      <w:pPr>
        <w:pStyle w:val="Default"/>
        <w:ind w:left="720"/>
        <w:rPr>
          <w:sz w:val="22"/>
          <w:szCs w:val="22"/>
          <w:u w:val="single"/>
        </w:rPr>
      </w:pPr>
      <w:r>
        <w:rPr>
          <w:sz w:val="22"/>
          <w:szCs w:val="22"/>
        </w:rPr>
        <w:t xml:space="preserve">It is </w:t>
      </w:r>
      <w:r>
        <w:rPr>
          <w:b/>
          <w:sz w:val="22"/>
          <w:szCs w:val="22"/>
        </w:rPr>
        <w:t xml:space="preserve">crucial </w:t>
      </w:r>
      <w:r>
        <w:rPr>
          <w:sz w:val="22"/>
          <w:szCs w:val="22"/>
        </w:rPr>
        <w:t xml:space="preserve">that you attend </w:t>
      </w:r>
      <w:r>
        <w:rPr>
          <w:b/>
          <w:sz w:val="22"/>
          <w:szCs w:val="22"/>
        </w:rPr>
        <w:t xml:space="preserve">all </w:t>
      </w:r>
      <w:r>
        <w:rPr>
          <w:sz w:val="22"/>
          <w:szCs w:val="22"/>
        </w:rPr>
        <w:t>lessons promptly in order to cover the course. If you are absent we will need you to catch up the work missed in your private study periods or after school. If you do miss a lesson, you are</w:t>
      </w:r>
      <w:r>
        <w:rPr>
          <w:b/>
          <w:sz w:val="22"/>
          <w:szCs w:val="22"/>
        </w:rPr>
        <w:t xml:space="preserve"> still required to complete the relevant homework</w:t>
      </w:r>
      <w:r>
        <w:rPr>
          <w:sz w:val="22"/>
          <w:szCs w:val="22"/>
        </w:rPr>
        <w:t xml:space="preserve"> </w:t>
      </w:r>
      <w:r>
        <w:rPr>
          <w:b/>
          <w:sz w:val="22"/>
          <w:szCs w:val="22"/>
        </w:rPr>
        <w:t>on time.</w:t>
      </w:r>
    </w:p>
    <w:p w:rsidR="00E53762" w:rsidP="00E53762" w:rsidRDefault="00E53762" w14:paraId="6A19590D" w14:textId="77777777">
      <w:pPr>
        <w:pStyle w:val="Default"/>
        <w:ind w:left="720"/>
        <w:rPr>
          <w:sz w:val="22"/>
          <w:szCs w:val="22"/>
        </w:rPr>
      </w:pPr>
    </w:p>
    <w:p w:rsidR="00E53762" w:rsidP="00E53762" w:rsidRDefault="00E53762" w14:paraId="697A4959" w14:textId="77777777">
      <w:pPr>
        <w:pStyle w:val="Default"/>
        <w:ind w:left="720"/>
        <w:rPr>
          <w:sz w:val="22"/>
          <w:szCs w:val="22"/>
          <w:u w:val="single"/>
        </w:rPr>
      </w:pPr>
      <w:r>
        <w:rPr>
          <w:sz w:val="22"/>
          <w:szCs w:val="22"/>
          <w:u w:val="single"/>
        </w:rPr>
        <w:t>Work load:</w:t>
      </w:r>
    </w:p>
    <w:p w:rsidR="00E53762" w:rsidP="00E53762" w:rsidRDefault="00E53762" w14:paraId="135CBE51" w14:textId="77777777">
      <w:pPr>
        <w:pStyle w:val="Default"/>
        <w:ind w:left="720"/>
        <w:rPr>
          <w:sz w:val="22"/>
          <w:szCs w:val="22"/>
          <w:u w:val="single"/>
        </w:rPr>
      </w:pPr>
    </w:p>
    <w:p w:rsidRPr="00A452B7" w:rsidR="00E53762" w:rsidP="00E53762" w:rsidRDefault="00E53762" w14:paraId="67FDDAE0" w14:textId="77777777">
      <w:pPr>
        <w:pStyle w:val="Default"/>
        <w:ind w:left="720"/>
        <w:rPr>
          <w:sz w:val="22"/>
          <w:szCs w:val="22"/>
        </w:rPr>
      </w:pPr>
      <w:r>
        <w:rPr>
          <w:sz w:val="22"/>
          <w:szCs w:val="22"/>
        </w:rPr>
        <w:t xml:space="preserve">You should expect an hour’s written work and an hour’s reading for each lesson with each teacher. </w:t>
      </w:r>
    </w:p>
    <w:p w:rsidR="00E53762" w:rsidP="00E53762" w:rsidRDefault="00E53762" w14:paraId="10C2BF16" w14:textId="77777777">
      <w:pPr>
        <w:pStyle w:val="Default"/>
        <w:ind w:left="720"/>
        <w:rPr>
          <w:sz w:val="22"/>
          <w:szCs w:val="22"/>
        </w:rPr>
      </w:pPr>
      <w:r>
        <w:rPr>
          <w:sz w:val="22"/>
          <w:szCs w:val="22"/>
        </w:rPr>
        <w:t xml:space="preserve">It is your responsibility to </w:t>
      </w:r>
      <w:r>
        <w:rPr>
          <w:b/>
          <w:sz w:val="22"/>
          <w:szCs w:val="22"/>
        </w:rPr>
        <w:t>independently read</w:t>
      </w:r>
      <w:r>
        <w:rPr>
          <w:sz w:val="22"/>
          <w:szCs w:val="22"/>
        </w:rPr>
        <w:t xml:space="preserve"> all set texts as soon as possible: we will not be reading them together in class and if you are not up to date in the reading, you will not be able to continue the course.</w:t>
      </w:r>
    </w:p>
    <w:p w:rsidR="00E53762" w:rsidP="00E53762" w:rsidRDefault="00E53762" w14:paraId="1A295E33" w14:textId="77777777">
      <w:pPr>
        <w:pStyle w:val="Default"/>
        <w:ind w:left="720"/>
        <w:rPr>
          <w:sz w:val="22"/>
          <w:szCs w:val="22"/>
        </w:rPr>
      </w:pPr>
    </w:p>
    <w:p w:rsidR="00E53762" w:rsidP="00E53762" w:rsidRDefault="00E53762" w14:paraId="400F8EA3" w14:textId="77777777">
      <w:pPr>
        <w:pStyle w:val="Default"/>
        <w:ind w:left="720"/>
        <w:rPr>
          <w:sz w:val="22"/>
          <w:szCs w:val="22"/>
        </w:rPr>
      </w:pPr>
      <w:r>
        <w:rPr>
          <w:sz w:val="22"/>
          <w:szCs w:val="22"/>
        </w:rPr>
        <w:t>Homework is mostly weekly essays set by each teacher: these should be a minimum of 2-3 sides of writing, dealing directly with the question and in formal essay style. These can be written or word processed and your spelling, punctuation and grammar is assessed at all points.</w:t>
      </w:r>
    </w:p>
    <w:p w:rsidR="005474DB" w:rsidP="00E53762" w:rsidRDefault="005474DB" w14:paraId="40A959C1" w14:textId="77777777">
      <w:pPr>
        <w:pStyle w:val="Default"/>
        <w:ind w:left="720"/>
        <w:rPr>
          <w:sz w:val="22"/>
          <w:szCs w:val="22"/>
        </w:rPr>
      </w:pPr>
    </w:p>
    <w:p w:rsidR="005474DB" w:rsidP="00E53762" w:rsidRDefault="005474DB" w14:paraId="5E6A7E45" w14:textId="77777777">
      <w:pPr>
        <w:pStyle w:val="Default"/>
        <w:ind w:left="720"/>
        <w:rPr>
          <w:sz w:val="22"/>
          <w:szCs w:val="22"/>
        </w:rPr>
      </w:pPr>
    </w:p>
    <w:p w:rsidR="005474DB" w:rsidP="00E53762" w:rsidRDefault="005474DB" w14:paraId="27DD42C1" w14:textId="77777777">
      <w:pPr>
        <w:pStyle w:val="Default"/>
        <w:ind w:left="720"/>
        <w:rPr>
          <w:sz w:val="22"/>
          <w:szCs w:val="22"/>
        </w:rPr>
      </w:pPr>
    </w:p>
    <w:p w:rsidR="005474DB" w:rsidP="00E53762" w:rsidRDefault="005474DB" w14:paraId="0F56F91A" w14:textId="77777777">
      <w:pPr>
        <w:pStyle w:val="Default"/>
        <w:ind w:left="720"/>
        <w:rPr>
          <w:sz w:val="22"/>
          <w:szCs w:val="22"/>
        </w:rPr>
      </w:pPr>
    </w:p>
    <w:p w:rsidR="005474DB" w:rsidP="00E53762" w:rsidRDefault="005474DB" w14:paraId="71588C36" w14:textId="77777777">
      <w:pPr>
        <w:pStyle w:val="Default"/>
        <w:ind w:left="720"/>
        <w:rPr>
          <w:sz w:val="22"/>
          <w:szCs w:val="22"/>
        </w:rPr>
      </w:pPr>
    </w:p>
    <w:p w:rsidR="005474DB" w:rsidP="00E53762" w:rsidRDefault="005474DB" w14:paraId="62A92D7C" w14:textId="77777777">
      <w:pPr>
        <w:pStyle w:val="Default"/>
        <w:ind w:left="720"/>
        <w:rPr>
          <w:sz w:val="22"/>
          <w:szCs w:val="22"/>
        </w:rPr>
      </w:pPr>
    </w:p>
    <w:p w:rsidR="005474DB" w:rsidP="00E53762" w:rsidRDefault="005474DB" w14:paraId="149B6BDB" w14:textId="77777777">
      <w:pPr>
        <w:pStyle w:val="Default"/>
        <w:ind w:left="720"/>
        <w:rPr>
          <w:sz w:val="22"/>
          <w:szCs w:val="22"/>
        </w:rPr>
      </w:pPr>
    </w:p>
    <w:p w:rsidR="005474DB" w:rsidP="00E53762" w:rsidRDefault="005474DB" w14:paraId="018E8E94" w14:textId="77777777">
      <w:pPr>
        <w:pStyle w:val="Default"/>
        <w:ind w:left="720"/>
        <w:rPr>
          <w:sz w:val="22"/>
          <w:szCs w:val="22"/>
        </w:rPr>
      </w:pPr>
    </w:p>
    <w:p w:rsidR="005474DB" w:rsidP="00E53762" w:rsidRDefault="005474DB" w14:paraId="0CD7639D" w14:textId="77777777">
      <w:pPr>
        <w:pStyle w:val="Default"/>
        <w:ind w:left="720"/>
        <w:rPr>
          <w:sz w:val="22"/>
          <w:szCs w:val="22"/>
        </w:rPr>
      </w:pPr>
    </w:p>
    <w:p w:rsidR="005474DB" w:rsidP="00E53762" w:rsidRDefault="005474DB" w14:paraId="518BB88F" w14:textId="77777777">
      <w:pPr>
        <w:pStyle w:val="Default"/>
        <w:ind w:left="720"/>
        <w:rPr>
          <w:sz w:val="22"/>
          <w:szCs w:val="22"/>
        </w:rPr>
      </w:pPr>
    </w:p>
    <w:p w:rsidR="005474DB" w:rsidP="00E53762" w:rsidRDefault="005474DB" w14:paraId="02C2B969" w14:textId="77777777">
      <w:pPr>
        <w:pStyle w:val="Default"/>
        <w:ind w:left="720"/>
        <w:rPr>
          <w:sz w:val="22"/>
          <w:szCs w:val="22"/>
        </w:rPr>
      </w:pPr>
    </w:p>
    <w:p w:rsidR="005474DB" w:rsidP="00E53762" w:rsidRDefault="005474DB" w14:paraId="24061B6F" w14:textId="77777777">
      <w:pPr>
        <w:pStyle w:val="Default"/>
        <w:ind w:left="720"/>
        <w:rPr>
          <w:sz w:val="22"/>
          <w:szCs w:val="22"/>
        </w:rPr>
      </w:pPr>
    </w:p>
    <w:p w:rsidR="005474DB" w:rsidP="00E53762" w:rsidRDefault="005474DB" w14:paraId="42FFA40A" w14:textId="77777777">
      <w:pPr>
        <w:pStyle w:val="Default"/>
        <w:ind w:left="720"/>
        <w:rPr>
          <w:sz w:val="22"/>
          <w:szCs w:val="22"/>
        </w:rPr>
      </w:pPr>
    </w:p>
    <w:p w:rsidR="005474DB" w:rsidP="00E53762" w:rsidRDefault="005474DB" w14:paraId="425CF7E1" w14:textId="77777777">
      <w:pPr>
        <w:pStyle w:val="Default"/>
        <w:ind w:left="720"/>
        <w:rPr>
          <w:sz w:val="22"/>
          <w:szCs w:val="22"/>
        </w:rPr>
      </w:pPr>
    </w:p>
    <w:p w:rsidR="005474DB" w:rsidP="00E53762" w:rsidRDefault="005474DB" w14:paraId="6CD82552" w14:textId="77777777">
      <w:pPr>
        <w:pStyle w:val="Default"/>
        <w:ind w:left="720"/>
        <w:rPr>
          <w:sz w:val="22"/>
          <w:szCs w:val="22"/>
        </w:rPr>
      </w:pPr>
    </w:p>
    <w:p w:rsidR="005474DB" w:rsidP="00E53762" w:rsidRDefault="005474DB" w14:paraId="560DED2A" w14:textId="77777777">
      <w:pPr>
        <w:pStyle w:val="Default"/>
        <w:ind w:left="720"/>
        <w:rPr>
          <w:sz w:val="22"/>
          <w:szCs w:val="22"/>
        </w:rPr>
      </w:pPr>
    </w:p>
    <w:p w:rsidR="005474DB" w:rsidP="00E53762" w:rsidRDefault="005474DB" w14:paraId="740C3B05" w14:textId="77777777">
      <w:pPr>
        <w:pStyle w:val="Default"/>
        <w:ind w:left="720"/>
        <w:rPr>
          <w:sz w:val="22"/>
          <w:szCs w:val="22"/>
        </w:rPr>
      </w:pPr>
    </w:p>
    <w:p w:rsidR="005474DB" w:rsidP="00E53762" w:rsidRDefault="005474DB" w14:paraId="21098358" w14:textId="77777777">
      <w:pPr>
        <w:pStyle w:val="Default"/>
        <w:ind w:left="720"/>
        <w:rPr>
          <w:sz w:val="22"/>
          <w:szCs w:val="22"/>
        </w:rPr>
      </w:pPr>
    </w:p>
    <w:p w:rsidR="005474DB" w:rsidP="00E53762" w:rsidRDefault="005474DB" w14:paraId="02A1E856" w14:textId="77777777">
      <w:pPr>
        <w:pStyle w:val="Default"/>
        <w:ind w:left="720"/>
        <w:rPr>
          <w:sz w:val="22"/>
          <w:szCs w:val="22"/>
        </w:rPr>
      </w:pPr>
    </w:p>
    <w:p w:rsidR="005474DB" w:rsidP="00E53762" w:rsidRDefault="005474DB" w14:paraId="6E30CC45" w14:textId="77777777">
      <w:pPr>
        <w:pStyle w:val="Default"/>
        <w:ind w:left="720"/>
        <w:rPr>
          <w:sz w:val="22"/>
          <w:szCs w:val="22"/>
        </w:rPr>
      </w:pPr>
    </w:p>
    <w:p w:rsidR="005474DB" w:rsidP="00E53762" w:rsidRDefault="005474DB" w14:paraId="264008A5" w14:textId="77777777">
      <w:pPr>
        <w:pStyle w:val="Default"/>
        <w:ind w:left="720"/>
        <w:rPr>
          <w:sz w:val="22"/>
          <w:szCs w:val="22"/>
        </w:rPr>
      </w:pPr>
    </w:p>
    <w:p w:rsidR="005474DB" w:rsidP="00E53762" w:rsidRDefault="005474DB" w14:paraId="50A3A6E8" w14:textId="77777777">
      <w:pPr>
        <w:pStyle w:val="Default"/>
        <w:ind w:left="720"/>
        <w:rPr>
          <w:sz w:val="22"/>
          <w:szCs w:val="22"/>
        </w:rPr>
      </w:pPr>
    </w:p>
    <w:p w:rsidR="005474DB" w:rsidP="00E53762" w:rsidRDefault="005474DB" w14:paraId="0A670CAF" w14:textId="77777777">
      <w:pPr>
        <w:pStyle w:val="Default"/>
        <w:ind w:left="720"/>
        <w:rPr>
          <w:sz w:val="22"/>
          <w:szCs w:val="22"/>
        </w:rPr>
      </w:pPr>
    </w:p>
    <w:p w:rsidR="005474DB" w:rsidP="00E53762" w:rsidRDefault="005474DB" w14:paraId="72814541" w14:textId="77777777">
      <w:pPr>
        <w:pStyle w:val="Default"/>
        <w:ind w:left="720"/>
        <w:rPr>
          <w:sz w:val="22"/>
          <w:szCs w:val="22"/>
        </w:rPr>
      </w:pPr>
    </w:p>
    <w:p w:rsidR="005474DB" w:rsidP="00E53762" w:rsidRDefault="005474DB" w14:paraId="2257D76B" w14:textId="77777777">
      <w:pPr>
        <w:pStyle w:val="Default"/>
        <w:ind w:left="720"/>
        <w:rPr>
          <w:sz w:val="22"/>
          <w:szCs w:val="22"/>
        </w:rPr>
      </w:pPr>
    </w:p>
    <w:p w:rsidR="005474DB" w:rsidP="00E53762" w:rsidRDefault="005474DB" w14:paraId="772FE8EF" w14:textId="77777777">
      <w:pPr>
        <w:pStyle w:val="Default"/>
        <w:ind w:left="720"/>
        <w:rPr>
          <w:sz w:val="22"/>
          <w:szCs w:val="22"/>
        </w:rPr>
      </w:pPr>
    </w:p>
    <w:p w:rsidR="005474DB" w:rsidP="00E53762" w:rsidRDefault="005474DB" w14:paraId="444DA388" w14:textId="77777777">
      <w:pPr>
        <w:pStyle w:val="Default"/>
        <w:ind w:left="720"/>
        <w:rPr>
          <w:sz w:val="22"/>
          <w:szCs w:val="22"/>
        </w:rPr>
      </w:pPr>
    </w:p>
    <w:p w:rsidR="005474DB" w:rsidP="00E53762" w:rsidRDefault="005474DB" w14:paraId="72F1DB2B" w14:textId="77777777">
      <w:pPr>
        <w:pStyle w:val="Default"/>
        <w:ind w:left="720"/>
        <w:rPr>
          <w:sz w:val="22"/>
          <w:szCs w:val="22"/>
        </w:rPr>
      </w:pPr>
    </w:p>
    <w:p w:rsidR="005474DB" w:rsidP="00E53762" w:rsidRDefault="005474DB" w14:paraId="085427DE" w14:textId="77777777">
      <w:pPr>
        <w:pStyle w:val="Default"/>
        <w:ind w:left="720"/>
        <w:rPr>
          <w:sz w:val="22"/>
          <w:szCs w:val="22"/>
        </w:rPr>
      </w:pPr>
    </w:p>
    <w:p w:rsidR="005474DB" w:rsidP="00E53762" w:rsidRDefault="005474DB" w14:paraId="11E82EFF" w14:textId="77777777">
      <w:pPr>
        <w:pStyle w:val="Default"/>
        <w:ind w:left="720"/>
        <w:rPr>
          <w:sz w:val="22"/>
          <w:szCs w:val="22"/>
        </w:rPr>
      </w:pPr>
    </w:p>
    <w:p w:rsidR="005474DB" w:rsidP="00E53762" w:rsidRDefault="005474DB" w14:paraId="59E9C38A" w14:textId="77777777">
      <w:pPr>
        <w:pStyle w:val="Default"/>
        <w:ind w:left="720"/>
        <w:rPr>
          <w:sz w:val="22"/>
          <w:szCs w:val="22"/>
        </w:rPr>
      </w:pPr>
    </w:p>
    <w:p w:rsidR="005474DB" w:rsidP="00E53762" w:rsidRDefault="005474DB" w14:paraId="1A2AB0CC" w14:textId="77777777">
      <w:pPr>
        <w:pStyle w:val="Default"/>
        <w:ind w:left="720"/>
        <w:rPr>
          <w:sz w:val="22"/>
          <w:szCs w:val="22"/>
        </w:rPr>
      </w:pPr>
    </w:p>
    <w:p w:rsidR="005474DB" w:rsidP="00E53762" w:rsidRDefault="005474DB" w14:paraId="46A180C0" w14:textId="77777777">
      <w:pPr>
        <w:pStyle w:val="Default"/>
        <w:ind w:left="720"/>
        <w:rPr>
          <w:sz w:val="22"/>
          <w:szCs w:val="22"/>
        </w:rPr>
      </w:pPr>
    </w:p>
    <w:p w:rsidR="005474DB" w:rsidP="00E53762" w:rsidRDefault="005474DB" w14:paraId="55524ABC" w14:textId="77777777">
      <w:pPr>
        <w:pStyle w:val="Default"/>
        <w:ind w:left="720"/>
        <w:rPr>
          <w:sz w:val="22"/>
          <w:szCs w:val="22"/>
        </w:rPr>
      </w:pPr>
    </w:p>
    <w:p w:rsidRPr="005474DB" w:rsidR="005474DB" w:rsidP="00E53762" w:rsidRDefault="005474DB" w14:paraId="0796704D" w14:textId="0C60FC0A">
      <w:pPr>
        <w:pStyle w:val="Default"/>
        <w:ind w:left="720"/>
        <w:rPr>
          <w:b/>
          <w:bCs/>
          <w:sz w:val="22"/>
          <w:szCs w:val="22"/>
          <w:u w:val="single"/>
        </w:rPr>
      </w:pPr>
      <w:r>
        <w:rPr>
          <w:b/>
          <w:bCs/>
          <w:sz w:val="22"/>
          <w:szCs w:val="22"/>
          <w:u w:val="single"/>
        </w:rPr>
        <w:t xml:space="preserve">Curriculum Plan </w:t>
      </w:r>
    </w:p>
    <w:p w:rsidR="00E53762" w:rsidP="00E53762" w:rsidRDefault="00E53762" w14:paraId="2FDFE153" w14:textId="77777777">
      <w:pPr>
        <w:pStyle w:val="Default"/>
        <w:ind w:left="720"/>
        <w:rPr>
          <w:sz w:val="22"/>
          <w:szCs w:val="22"/>
        </w:rPr>
      </w:pPr>
    </w:p>
    <w:p w:rsidR="00E53762" w:rsidP="00E53762" w:rsidRDefault="00E53762" w14:paraId="3AD40C63" w14:textId="77777777">
      <w:pPr>
        <w:pStyle w:val="Default"/>
        <w:ind w:left="720"/>
        <w:rPr>
          <w:sz w:val="22"/>
          <w:szCs w:val="22"/>
        </w:rPr>
      </w:pPr>
    </w:p>
    <w:tbl>
      <w:tblPr>
        <w:tblW w:w="10858" w:type="dxa"/>
        <w:tblCellMar>
          <w:left w:w="0" w:type="dxa"/>
          <w:right w:w="0" w:type="dxa"/>
        </w:tblCellMar>
        <w:tblLook w:val="0420" w:firstRow="1" w:lastRow="0" w:firstColumn="0" w:lastColumn="0" w:noHBand="0" w:noVBand="1"/>
      </w:tblPr>
      <w:tblGrid>
        <w:gridCol w:w="2578"/>
        <w:gridCol w:w="4140"/>
        <w:gridCol w:w="4140"/>
      </w:tblGrid>
      <w:tr w:rsidRPr="005474DB" w:rsidR="005474DB" w:rsidTr="514CACC9" w14:paraId="6E473378" w14:textId="77777777">
        <w:trPr>
          <w:trHeight w:val="584"/>
        </w:trPr>
        <w:tc>
          <w:tcPr>
            <w:tcW w:w="2578"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5B9BD5"/>
            <w:tcMar>
              <w:top w:w="72" w:type="dxa"/>
              <w:left w:w="144" w:type="dxa"/>
              <w:bottom w:w="72" w:type="dxa"/>
              <w:right w:w="144" w:type="dxa"/>
            </w:tcMar>
            <w:hideMark/>
          </w:tcPr>
          <w:p w:rsidRPr="005474DB" w:rsidR="005474DB" w:rsidP="005474DB" w:rsidRDefault="005474DB" w14:paraId="49B6FB98" w14:textId="77777777">
            <w:pPr>
              <w:pStyle w:val="Default"/>
              <w:ind w:left="720"/>
            </w:pPr>
          </w:p>
        </w:tc>
        <w:tc>
          <w:tcPr>
            <w:tcW w:w="414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5B9BD5"/>
            <w:tcMar>
              <w:top w:w="72" w:type="dxa"/>
              <w:left w:w="144" w:type="dxa"/>
              <w:bottom w:w="72" w:type="dxa"/>
              <w:right w:w="144" w:type="dxa"/>
            </w:tcMar>
            <w:hideMark/>
          </w:tcPr>
          <w:p w:rsidRPr="005474DB" w:rsidR="005474DB" w:rsidP="514CACC9" w:rsidRDefault="005474DB" w14:paraId="0BDEDB27" w14:textId="5943C7EF">
            <w:pPr>
              <w:pStyle w:val="Default"/>
              <w:suppressLineNumbers w:val="0"/>
              <w:bidi w:val="0"/>
              <w:spacing w:before="0" w:beforeAutospacing="off" w:after="0" w:afterAutospacing="off" w:line="240" w:lineRule="auto"/>
              <w:ind w:left="720" w:right="0"/>
              <w:jc w:val="left"/>
            </w:pPr>
            <w:r w:rsidRPr="514CACC9" w:rsidR="08BBF9CE">
              <w:rPr>
                <w:b w:val="1"/>
                <w:bCs w:val="1"/>
              </w:rPr>
              <w:t>Teacher 1 x3</w:t>
            </w:r>
          </w:p>
        </w:tc>
        <w:tc>
          <w:tcPr>
            <w:tcW w:w="414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5B9BD5"/>
            <w:tcMar>
              <w:top w:w="72" w:type="dxa"/>
              <w:left w:w="144" w:type="dxa"/>
              <w:bottom w:w="72" w:type="dxa"/>
              <w:right w:w="144" w:type="dxa"/>
            </w:tcMar>
            <w:hideMark/>
          </w:tcPr>
          <w:p w:rsidRPr="005474DB" w:rsidR="005474DB" w:rsidP="514CACC9" w:rsidRDefault="005474DB" w14:paraId="7F8A0DFA" w14:textId="3F6DFAE3">
            <w:pPr>
              <w:pStyle w:val="Default"/>
              <w:ind w:left="720"/>
              <w:rPr>
                <w:b w:val="1"/>
                <w:bCs w:val="1"/>
              </w:rPr>
            </w:pPr>
            <w:r w:rsidRPr="514CACC9" w:rsidR="08BBF9CE">
              <w:rPr>
                <w:b w:val="1"/>
                <w:bCs w:val="1"/>
              </w:rPr>
              <w:t>Teacher 2 x2</w:t>
            </w:r>
          </w:p>
        </w:tc>
      </w:tr>
      <w:tr w:rsidRPr="005474DB" w:rsidR="005474DB" w:rsidTr="514CACC9" w14:paraId="02FE5AAB" w14:textId="77777777">
        <w:trPr>
          <w:trHeight w:val="584"/>
        </w:trPr>
        <w:tc>
          <w:tcPr>
            <w:tcW w:w="2578"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2DEEF"/>
            <w:tcMar>
              <w:top w:w="72" w:type="dxa"/>
              <w:left w:w="144" w:type="dxa"/>
              <w:bottom w:w="72" w:type="dxa"/>
              <w:right w:w="144" w:type="dxa"/>
            </w:tcMar>
            <w:hideMark/>
          </w:tcPr>
          <w:p w:rsidRPr="005474DB" w:rsidR="005474DB" w:rsidP="005474DB" w:rsidRDefault="005474DB" w14:paraId="3C8E61FA" w14:textId="77777777">
            <w:pPr>
              <w:pStyle w:val="Default"/>
              <w:ind w:left="720"/>
            </w:pPr>
            <w:r w:rsidRPr="005474DB">
              <w:t>Y12 Autumn Term</w:t>
            </w:r>
          </w:p>
        </w:tc>
        <w:tc>
          <w:tcPr>
            <w:tcW w:w="414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2DEEF"/>
            <w:tcMar>
              <w:top w:w="72" w:type="dxa"/>
              <w:left w:w="144" w:type="dxa"/>
              <w:bottom w:w="72" w:type="dxa"/>
              <w:right w:w="144" w:type="dxa"/>
            </w:tcMar>
            <w:hideMark/>
          </w:tcPr>
          <w:p w:rsidRPr="005474DB" w:rsidR="005474DB" w:rsidP="005474DB" w:rsidRDefault="005474DB" w14:paraId="3D519680" w14:textId="77777777">
            <w:pPr>
              <w:pStyle w:val="Default"/>
              <w:ind w:left="720"/>
            </w:pPr>
            <w:r w:rsidRPr="005474DB">
              <w:t>A Streetcar Named Desire</w:t>
            </w:r>
          </w:p>
        </w:tc>
        <w:tc>
          <w:tcPr>
            <w:tcW w:w="414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2DEEF"/>
            <w:tcMar>
              <w:top w:w="72" w:type="dxa"/>
              <w:left w:w="144" w:type="dxa"/>
              <w:bottom w:w="72" w:type="dxa"/>
              <w:right w:w="144" w:type="dxa"/>
            </w:tcMar>
            <w:hideMark/>
          </w:tcPr>
          <w:p w:rsidRPr="005474DB" w:rsidR="005474DB" w:rsidP="005474DB" w:rsidRDefault="005474DB" w14:paraId="7E078ECD" w14:textId="77777777">
            <w:pPr>
              <w:pStyle w:val="Default"/>
              <w:ind w:left="720"/>
            </w:pPr>
            <w:r w:rsidRPr="005474DB">
              <w:t>The Great Gatsby</w:t>
            </w:r>
          </w:p>
        </w:tc>
      </w:tr>
      <w:tr w:rsidRPr="005474DB" w:rsidR="005474DB" w:rsidTr="514CACC9" w14:paraId="7302686B" w14:textId="77777777">
        <w:trPr>
          <w:trHeight w:val="584"/>
        </w:trPr>
        <w:tc>
          <w:tcPr>
            <w:tcW w:w="25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FF7"/>
            <w:tcMar>
              <w:top w:w="72" w:type="dxa"/>
              <w:left w:w="144" w:type="dxa"/>
              <w:bottom w:w="72" w:type="dxa"/>
              <w:right w:w="144" w:type="dxa"/>
            </w:tcMar>
            <w:hideMark/>
          </w:tcPr>
          <w:p w:rsidRPr="005474DB" w:rsidR="005474DB" w:rsidP="005474DB" w:rsidRDefault="005474DB" w14:paraId="72E8FFE6" w14:textId="77777777">
            <w:pPr>
              <w:pStyle w:val="Default"/>
              <w:ind w:left="720"/>
            </w:pPr>
            <w:r w:rsidRPr="005474DB">
              <w:t>Y12 Spring Term</w:t>
            </w:r>
          </w:p>
        </w:tc>
        <w:tc>
          <w:tcPr>
            <w:tcW w:w="414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FF7"/>
            <w:tcMar>
              <w:top w:w="72" w:type="dxa"/>
              <w:left w:w="144" w:type="dxa"/>
              <w:bottom w:w="72" w:type="dxa"/>
              <w:right w:w="144" w:type="dxa"/>
            </w:tcMar>
            <w:hideMark/>
          </w:tcPr>
          <w:p w:rsidRPr="005474DB" w:rsidR="005474DB" w:rsidP="005474DB" w:rsidRDefault="005474DB" w14:paraId="6FAE1A15" w14:textId="77777777">
            <w:pPr>
              <w:pStyle w:val="Default"/>
              <w:ind w:left="720"/>
            </w:pPr>
            <w:r w:rsidRPr="005474DB">
              <w:t>The Handmaid’s Tale</w:t>
            </w:r>
          </w:p>
        </w:tc>
        <w:tc>
          <w:tcPr>
            <w:tcW w:w="414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FF7"/>
            <w:tcMar>
              <w:top w:w="72" w:type="dxa"/>
              <w:left w:w="144" w:type="dxa"/>
              <w:bottom w:w="72" w:type="dxa"/>
              <w:right w:w="144" w:type="dxa"/>
            </w:tcMar>
            <w:hideMark/>
          </w:tcPr>
          <w:p w:rsidRPr="005474DB" w:rsidR="005474DB" w:rsidP="005474DB" w:rsidRDefault="005474DB" w14:paraId="052B8E65" w14:textId="77777777">
            <w:pPr>
              <w:pStyle w:val="Default"/>
              <w:ind w:left="720"/>
            </w:pPr>
            <w:r w:rsidRPr="005474DB">
              <w:t>Love Poetry Anthology &amp; Unseen Prose</w:t>
            </w:r>
          </w:p>
        </w:tc>
      </w:tr>
      <w:tr w:rsidRPr="005474DB" w:rsidR="005474DB" w:rsidTr="514CACC9" w14:paraId="5649DA81" w14:textId="77777777">
        <w:trPr>
          <w:trHeight w:val="584"/>
        </w:trPr>
        <w:tc>
          <w:tcPr>
            <w:tcW w:w="25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2DEEF"/>
            <w:tcMar>
              <w:top w:w="72" w:type="dxa"/>
              <w:left w:w="144" w:type="dxa"/>
              <w:bottom w:w="72" w:type="dxa"/>
              <w:right w:w="144" w:type="dxa"/>
            </w:tcMar>
            <w:hideMark/>
          </w:tcPr>
          <w:p w:rsidRPr="005474DB" w:rsidR="005474DB" w:rsidP="005474DB" w:rsidRDefault="005474DB" w14:paraId="3E6CC5C2" w14:textId="77777777">
            <w:pPr>
              <w:pStyle w:val="Default"/>
              <w:ind w:left="720"/>
            </w:pPr>
            <w:r w:rsidRPr="005474DB">
              <w:t>Y12 Summer Term</w:t>
            </w:r>
          </w:p>
        </w:tc>
        <w:tc>
          <w:tcPr>
            <w:tcW w:w="414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2DEEF"/>
            <w:tcMar>
              <w:top w:w="72" w:type="dxa"/>
              <w:left w:w="144" w:type="dxa"/>
              <w:bottom w:w="72" w:type="dxa"/>
              <w:right w:w="144" w:type="dxa"/>
            </w:tcMar>
            <w:hideMark/>
          </w:tcPr>
          <w:p w:rsidRPr="005474DB" w:rsidR="005474DB" w:rsidP="005474DB" w:rsidRDefault="005474DB" w14:paraId="6DEB8B1A" w14:textId="77777777">
            <w:pPr>
              <w:pStyle w:val="Default"/>
              <w:ind w:left="720"/>
            </w:pPr>
            <w:r w:rsidRPr="005474DB">
              <w:t>Unseen Love Poetry and NEA set text (TBD)</w:t>
            </w:r>
          </w:p>
        </w:tc>
        <w:tc>
          <w:tcPr>
            <w:tcW w:w="414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2DEEF"/>
            <w:tcMar>
              <w:top w:w="72" w:type="dxa"/>
              <w:left w:w="144" w:type="dxa"/>
              <w:bottom w:w="72" w:type="dxa"/>
              <w:right w:w="144" w:type="dxa"/>
            </w:tcMar>
            <w:hideMark/>
          </w:tcPr>
          <w:p w:rsidRPr="005474DB" w:rsidR="005474DB" w:rsidP="005474DB" w:rsidRDefault="005474DB" w14:paraId="0044464E" w14:textId="77777777">
            <w:pPr>
              <w:pStyle w:val="Default"/>
              <w:ind w:left="720"/>
            </w:pPr>
            <w:r w:rsidRPr="005474DB">
              <w:t>Skirrid Hill</w:t>
            </w:r>
          </w:p>
        </w:tc>
      </w:tr>
      <w:tr w:rsidRPr="005474DB" w:rsidR="005474DB" w:rsidTr="514CACC9" w14:paraId="1DB44B53" w14:textId="77777777">
        <w:trPr>
          <w:trHeight w:val="584"/>
        </w:trPr>
        <w:tc>
          <w:tcPr>
            <w:tcW w:w="25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FF7"/>
            <w:tcMar>
              <w:top w:w="72" w:type="dxa"/>
              <w:left w:w="144" w:type="dxa"/>
              <w:bottom w:w="72" w:type="dxa"/>
              <w:right w:w="144" w:type="dxa"/>
            </w:tcMar>
            <w:hideMark/>
          </w:tcPr>
          <w:p w:rsidRPr="005474DB" w:rsidR="005474DB" w:rsidP="005474DB" w:rsidRDefault="005474DB" w14:paraId="6A505B3B" w14:textId="77777777">
            <w:pPr>
              <w:pStyle w:val="Default"/>
              <w:ind w:left="720"/>
            </w:pPr>
            <w:r w:rsidRPr="005474DB">
              <w:t>Y13 Autumn Term</w:t>
            </w:r>
          </w:p>
        </w:tc>
        <w:tc>
          <w:tcPr>
            <w:tcW w:w="414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FF7"/>
            <w:tcMar>
              <w:top w:w="72" w:type="dxa"/>
              <w:left w:w="144" w:type="dxa"/>
              <w:bottom w:w="72" w:type="dxa"/>
              <w:right w:w="144" w:type="dxa"/>
            </w:tcMar>
            <w:hideMark/>
          </w:tcPr>
          <w:p w:rsidRPr="005474DB" w:rsidR="005474DB" w:rsidP="005474DB" w:rsidRDefault="005474DB" w14:paraId="27C8E2E4" w14:textId="77777777">
            <w:pPr>
              <w:pStyle w:val="Default"/>
              <w:ind w:left="720"/>
            </w:pPr>
            <w:r w:rsidRPr="005474DB">
              <w:t>Othello</w:t>
            </w:r>
          </w:p>
        </w:tc>
        <w:tc>
          <w:tcPr>
            <w:tcW w:w="414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FF7"/>
            <w:tcMar>
              <w:top w:w="72" w:type="dxa"/>
              <w:left w:w="144" w:type="dxa"/>
              <w:bottom w:w="72" w:type="dxa"/>
              <w:right w:w="144" w:type="dxa"/>
            </w:tcMar>
            <w:hideMark/>
          </w:tcPr>
          <w:p w:rsidRPr="005474DB" w:rsidR="005474DB" w:rsidP="005474DB" w:rsidRDefault="005474DB" w14:paraId="60B5135A" w14:textId="77777777">
            <w:pPr>
              <w:pStyle w:val="Default"/>
              <w:ind w:left="720"/>
            </w:pPr>
            <w:r w:rsidRPr="005474DB">
              <w:t>Coursework and Skirrid Hill</w:t>
            </w:r>
          </w:p>
        </w:tc>
      </w:tr>
      <w:tr w:rsidRPr="005474DB" w:rsidR="005474DB" w:rsidTr="514CACC9" w14:paraId="76777670" w14:textId="77777777">
        <w:trPr>
          <w:trHeight w:val="292"/>
        </w:trPr>
        <w:tc>
          <w:tcPr>
            <w:tcW w:w="25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2DEEF"/>
            <w:tcMar>
              <w:top w:w="72" w:type="dxa"/>
              <w:left w:w="144" w:type="dxa"/>
              <w:bottom w:w="72" w:type="dxa"/>
              <w:right w:w="144" w:type="dxa"/>
            </w:tcMar>
            <w:hideMark/>
          </w:tcPr>
          <w:p w:rsidRPr="005474DB" w:rsidR="005474DB" w:rsidP="005474DB" w:rsidRDefault="005474DB" w14:paraId="28BA6AA6" w14:textId="77777777">
            <w:pPr>
              <w:pStyle w:val="Default"/>
              <w:ind w:left="720"/>
            </w:pPr>
            <w:r w:rsidRPr="005474DB">
              <w:t>Y13 Spring Term</w:t>
            </w:r>
          </w:p>
        </w:tc>
        <w:tc>
          <w:tcPr>
            <w:tcW w:w="414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2DEEF"/>
            <w:tcMar>
              <w:top w:w="72" w:type="dxa"/>
              <w:left w:w="144" w:type="dxa"/>
              <w:bottom w:w="72" w:type="dxa"/>
              <w:right w:w="144" w:type="dxa"/>
            </w:tcMar>
            <w:hideMark/>
          </w:tcPr>
          <w:p w:rsidRPr="005474DB" w:rsidR="005474DB" w:rsidP="005474DB" w:rsidRDefault="005474DB" w14:paraId="129A1E53" w14:textId="77777777">
            <w:pPr>
              <w:pStyle w:val="Default"/>
              <w:ind w:left="720"/>
            </w:pPr>
            <w:r w:rsidRPr="005474DB">
              <w:t>Unseen Love Poetry</w:t>
            </w:r>
          </w:p>
        </w:tc>
        <w:tc>
          <w:tcPr>
            <w:tcW w:w="414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2DEEF"/>
            <w:tcMar>
              <w:top w:w="72" w:type="dxa"/>
              <w:left w:w="144" w:type="dxa"/>
              <w:bottom w:w="72" w:type="dxa"/>
              <w:right w:w="144" w:type="dxa"/>
            </w:tcMar>
            <w:hideMark/>
          </w:tcPr>
          <w:p w:rsidRPr="005474DB" w:rsidR="005474DB" w:rsidP="005474DB" w:rsidRDefault="005474DB" w14:paraId="3D8A1C96" w14:textId="77777777">
            <w:pPr>
              <w:pStyle w:val="Default"/>
              <w:ind w:left="720"/>
            </w:pPr>
            <w:r w:rsidRPr="005474DB">
              <w:t>Unseen Prose</w:t>
            </w:r>
          </w:p>
        </w:tc>
      </w:tr>
      <w:tr w:rsidRPr="005474DB" w:rsidR="005474DB" w:rsidTr="514CACC9" w14:paraId="0B440E2B" w14:textId="77777777">
        <w:trPr>
          <w:trHeight w:val="292"/>
        </w:trPr>
        <w:tc>
          <w:tcPr>
            <w:tcW w:w="25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FF7"/>
            <w:tcMar>
              <w:top w:w="72" w:type="dxa"/>
              <w:left w:w="144" w:type="dxa"/>
              <w:bottom w:w="72" w:type="dxa"/>
              <w:right w:w="144" w:type="dxa"/>
            </w:tcMar>
            <w:hideMark/>
          </w:tcPr>
          <w:p w:rsidRPr="005474DB" w:rsidR="005474DB" w:rsidP="005474DB" w:rsidRDefault="005474DB" w14:paraId="60079F9F" w14:textId="77777777">
            <w:pPr>
              <w:pStyle w:val="Default"/>
              <w:ind w:left="720"/>
            </w:pPr>
            <w:r w:rsidRPr="005474DB">
              <w:t>Y13 Summer Term</w:t>
            </w:r>
          </w:p>
        </w:tc>
        <w:tc>
          <w:tcPr>
            <w:tcW w:w="414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FF7"/>
            <w:tcMar>
              <w:top w:w="72" w:type="dxa"/>
              <w:left w:w="144" w:type="dxa"/>
              <w:bottom w:w="72" w:type="dxa"/>
              <w:right w:w="144" w:type="dxa"/>
            </w:tcMar>
            <w:hideMark/>
          </w:tcPr>
          <w:p w:rsidRPr="005474DB" w:rsidR="005474DB" w:rsidP="005474DB" w:rsidRDefault="005474DB" w14:paraId="1F837732" w14:textId="77777777">
            <w:pPr>
              <w:pStyle w:val="Default"/>
              <w:ind w:left="720"/>
            </w:pPr>
            <w:r w:rsidRPr="005474DB">
              <w:t>Revision</w:t>
            </w:r>
          </w:p>
        </w:tc>
        <w:tc>
          <w:tcPr>
            <w:tcW w:w="414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FF7"/>
            <w:tcMar>
              <w:top w:w="72" w:type="dxa"/>
              <w:left w:w="144" w:type="dxa"/>
              <w:bottom w:w="72" w:type="dxa"/>
              <w:right w:w="144" w:type="dxa"/>
            </w:tcMar>
            <w:hideMark/>
          </w:tcPr>
          <w:p w:rsidRPr="005474DB" w:rsidR="005474DB" w:rsidP="005474DB" w:rsidRDefault="005474DB" w14:paraId="11808A3D" w14:textId="77777777">
            <w:pPr>
              <w:pStyle w:val="Default"/>
              <w:ind w:left="720"/>
            </w:pPr>
            <w:r w:rsidRPr="005474DB">
              <w:t>Revision</w:t>
            </w:r>
          </w:p>
        </w:tc>
      </w:tr>
    </w:tbl>
    <w:p w:rsidR="00E53762" w:rsidP="00E53762" w:rsidRDefault="00E53762" w14:paraId="73EC06A2" w14:textId="77777777">
      <w:pPr>
        <w:pStyle w:val="Default"/>
        <w:ind w:left="720"/>
        <w:rPr>
          <w:sz w:val="22"/>
          <w:szCs w:val="22"/>
        </w:rPr>
      </w:pPr>
    </w:p>
    <w:p w:rsidR="00E53762" w:rsidP="00E53762" w:rsidRDefault="00E53762" w14:paraId="40C7586E" w14:textId="77777777">
      <w:pPr>
        <w:pStyle w:val="Default"/>
        <w:ind w:left="720"/>
        <w:rPr>
          <w:sz w:val="22"/>
          <w:szCs w:val="22"/>
        </w:rPr>
      </w:pPr>
    </w:p>
    <w:p w:rsidR="00E53762" w:rsidP="00E53762" w:rsidRDefault="00E53762" w14:paraId="3A985D3C" w14:textId="77777777">
      <w:pPr>
        <w:pStyle w:val="Default"/>
        <w:ind w:left="720"/>
        <w:rPr>
          <w:sz w:val="22"/>
          <w:szCs w:val="22"/>
        </w:rPr>
      </w:pPr>
    </w:p>
    <w:p w:rsidR="00E53762" w:rsidP="00E53762" w:rsidRDefault="00E53762" w14:paraId="023DA882" w14:textId="77777777">
      <w:pPr>
        <w:pStyle w:val="Default"/>
        <w:ind w:left="720"/>
        <w:rPr>
          <w:sz w:val="22"/>
          <w:szCs w:val="22"/>
        </w:rPr>
      </w:pPr>
    </w:p>
    <w:p w:rsidR="00E53762" w:rsidP="00E53762" w:rsidRDefault="00E53762" w14:paraId="12763150" w14:textId="77777777">
      <w:pPr>
        <w:pStyle w:val="Default"/>
        <w:ind w:left="720"/>
        <w:rPr>
          <w:sz w:val="22"/>
          <w:szCs w:val="22"/>
        </w:rPr>
      </w:pPr>
    </w:p>
    <w:p w:rsidR="00E53762" w:rsidP="00E53762" w:rsidRDefault="00E53762" w14:paraId="5B4E7260" w14:textId="77777777">
      <w:pPr>
        <w:pStyle w:val="Default"/>
        <w:ind w:left="720"/>
        <w:rPr>
          <w:sz w:val="22"/>
          <w:szCs w:val="22"/>
        </w:rPr>
      </w:pPr>
    </w:p>
    <w:p w:rsidR="00E53762" w:rsidP="00E53762" w:rsidRDefault="00E53762" w14:paraId="6B86B313" w14:textId="77777777">
      <w:pPr>
        <w:pStyle w:val="Default"/>
        <w:ind w:left="720"/>
        <w:rPr>
          <w:sz w:val="22"/>
          <w:szCs w:val="22"/>
        </w:rPr>
      </w:pPr>
    </w:p>
    <w:p w:rsidR="00E53762" w:rsidP="00E53762" w:rsidRDefault="00E53762" w14:paraId="2990D6D1" w14:textId="77777777">
      <w:pPr>
        <w:pStyle w:val="Default"/>
        <w:ind w:left="720"/>
        <w:rPr>
          <w:sz w:val="22"/>
          <w:szCs w:val="22"/>
        </w:rPr>
      </w:pPr>
    </w:p>
    <w:p w:rsidR="00E53762" w:rsidP="00E53762" w:rsidRDefault="00E53762" w14:paraId="348DCD98" w14:textId="77777777">
      <w:pPr>
        <w:pStyle w:val="Default"/>
        <w:ind w:left="720"/>
        <w:rPr>
          <w:sz w:val="22"/>
          <w:szCs w:val="22"/>
        </w:rPr>
      </w:pPr>
    </w:p>
    <w:p w:rsidR="00E53762" w:rsidP="00E53762" w:rsidRDefault="00E53762" w14:paraId="3F150680" w14:textId="77777777">
      <w:pPr>
        <w:pStyle w:val="Default"/>
        <w:rPr>
          <w:sz w:val="22"/>
          <w:szCs w:val="22"/>
        </w:rPr>
      </w:pPr>
    </w:p>
    <w:p w:rsidR="00E53762" w:rsidP="00E53762" w:rsidRDefault="00E53762" w14:paraId="24A744E1" w14:textId="77777777">
      <w:pPr>
        <w:pStyle w:val="Default"/>
        <w:ind w:left="720"/>
        <w:rPr>
          <w:sz w:val="22"/>
          <w:szCs w:val="22"/>
        </w:rPr>
      </w:pPr>
    </w:p>
    <w:p w:rsidR="00E53762" w:rsidP="00E53762" w:rsidRDefault="00E53762" w14:paraId="400A2030" w14:textId="77777777">
      <w:pPr>
        <w:pStyle w:val="Default"/>
        <w:ind w:left="720"/>
        <w:rPr>
          <w:sz w:val="22"/>
          <w:szCs w:val="22"/>
        </w:rPr>
      </w:pPr>
    </w:p>
    <w:p w:rsidR="00E53762" w:rsidP="00E53762" w:rsidRDefault="00E53762" w14:paraId="5F81B0F8" w14:textId="77777777">
      <w:pPr>
        <w:pStyle w:val="Default"/>
        <w:ind w:left="720"/>
        <w:rPr>
          <w:sz w:val="22"/>
          <w:szCs w:val="22"/>
        </w:rPr>
      </w:pPr>
    </w:p>
    <w:p w:rsidR="00E53762" w:rsidP="00E53762" w:rsidRDefault="00E53762" w14:paraId="0D6F0AA4" w14:textId="77777777">
      <w:pPr>
        <w:pStyle w:val="Default"/>
        <w:ind w:left="720"/>
        <w:rPr>
          <w:sz w:val="22"/>
          <w:szCs w:val="22"/>
        </w:rPr>
      </w:pPr>
    </w:p>
    <w:p w:rsidR="00E53762" w:rsidP="00E53762" w:rsidRDefault="00E53762" w14:paraId="77F7E24F" w14:textId="77777777">
      <w:pPr>
        <w:pStyle w:val="Default"/>
        <w:ind w:left="720"/>
        <w:rPr>
          <w:sz w:val="22"/>
          <w:szCs w:val="22"/>
        </w:rPr>
      </w:pPr>
    </w:p>
    <w:p w:rsidRPr="00C66CD1" w:rsidR="00E53762" w:rsidP="00C66CD1" w:rsidRDefault="00E53762" w14:paraId="74B55DDC" w14:textId="72C82E5D">
      <w:pPr>
        <w:rPr>
          <w:rFonts w:ascii="Arial" w:hAnsi="Arial" w:cs="Arial"/>
          <w:color w:val="000000"/>
        </w:rPr>
        <w:sectPr w:rsidRPr="00C66CD1" w:rsidR="00E53762" w:rsidSect="00714BC6">
          <w:pgSz w:w="11906" w:h="16838" w:orient="portrait"/>
          <w:pgMar w:top="720" w:right="720" w:bottom="720" w:left="720" w:header="708" w:footer="708" w:gutter="0"/>
          <w:cols w:space="708"/>
          <w:docGrid w:linePitch="360"/>
        </w:sectPr>
      </w:pPr>
    </w:p>
    <w:p w:rsidRPr="009B4B76" w:rsidR="003F438F" w:rsidP="003F438F" w:rsidRDefault="003F438F" w14:paraId="14511FA4" w14:textId="77777777">
      <w:pPr>
        <w:jc w:val="center"/>
        <w:rPr>
          <w:b/>
          <w:sz w:val="24"/>
        </w:rPr>
      </w:pPr>
      <w:r w:rsidRPr="009B4B76">
        <w:rPr>
          <w:b/>
          <w:sz w:val="24"/>
        </w:rPr>
        <w:t>A LEVEL ENGLISH LITERATURE ESSAY FEEDBACK</w:t>
      </w:r>
    </w:p>
    <w:tbl>
      <w:tblPr>
        <w:tblStyle w:val="TableGrid"/>
        <w:tblW w:w="0" w:type="auto"/>
        <w:tblLook w:val="04A0" w:firstRow="1" w:lastRow="0" w:firstColumn="1" w:lastColumn="0" w:noHBand="0" w:noVBand="1"/>
      </w:tblPr>
      <w:tblGrid>
        <w:gridCol w:w="1711"/>
        <w:gridCol w:w="1752"/>
        <w:gridCol w:w="1752"/>
        <w:gridCol w:w="1751"/>
        <w:gridCol w:w="1752"/>
        <w:gridCol w:w="1751"/>
        <w:gridCol w:w="1743"/>
        <w:gridCol w:w="1736"/>
      </w:tblGrid>
      <w:tr w:rsidR="003F438F" w:rsidTr="0046551F" w14:paraId="461A1472" w14:textId="77777777">
        <w:tc>
          <w:tcPr>
            <w:tcW w:w="1711" w:type="dxa"/>
          </w:tcPr>
          <w:p w:rsidRPr="009B4B76" w:rsidR="003F438F" w:rsidP="0046551F" w:rsidRDefault="003F438F" w14:paraId="073792C0" w14:textId="77777777">
            <w:pPr>
              <w:jc w:val="center"/>
              <w:rPr>
                <w:b/>
                <w:sz w:val="18"/>
              </w:rPr>
            </w:pPr>
            <w:r w:rsidRPr="009B4B76">
              <w:rPr>
                <w:b/>
                <w:sz w:val="18"/>
              </w:rPr>
              <w:t>Grade Boundaries:</w:t>
            </w:r>
          </w:p>
        </w:tc>
        <w:tc>
          <w:tcPr>
            <w:tcW w:w="1752" w:type="dxa"/>
          </w:tcPr>
          <w:p w:rsidRPr="009B4B76" w:rsidR="003F438F" w:rsidP="0046551F" w:rsidRDefault="003F438F" w14:paraId="7A057DC1" w14:textId="77777777">
            <w:pPr>
              <w:jc w:val="center"/>
              <w:rPr>
                <w:b/>
                <w:sz w:val="18"/>
              </w:rPr>
            </w:pPr>
            <w:r w:rsidRPr="009B4B76">
              <w:rPr>
                <w:b/>
                <w:sz w:val="18"/>
              </w:rPr>
              <w:t>U = 0-7</w:t>
            </w:r>
          </w:p>
        </w:tc>
        <w:tc>
          <w:tcPr>
            <w:tcW w:w="1752" w:type="dxa"/>
          </w:tcPr>
          <w:p w:rsidRPr="009B4B76" w:rsidR="003F438F" w:rsidP="0046551F" w:rsidRDefault="003F438F" w14:paraId="3FB6432F" w14:textId="77777777">
            <w:pPr>
              <w:jc w:val="center"/>
              <w:rPr>
                <w:b/>
                <w:sz w:val="18"/>
              </w:rPr>
            </w:pPr>
            <w:r w:rsidRPr="009B4B76">
              <w:rPr>
                <w:b/>
                <w:sz w:val="18"/>
              </w:rPr>
              <w:t>E = 8-10</w:t>
            </w:r>
          </w:p>
        </w:tc>
        <w:tc>
          <w:tcPr>
            <w:tcW w:w="1751" w:type="dxa"/>
          </w:tcPr>
          <w:p w:rsidRPr="009B4B76" w:rsidR="003F438F" w:rsidP="0046551F" w:rsidRDefault="003F438F" w14:paraId="4E3C3578" w14:textId="77777777">
            <w:pPr>
              <w:jc w:val="center"/>
              <w:rPr>
                <w:b/>
                <w:sz w:val="18"/>
              </w:rPr>
            </w:pPr>
            <w:r w:rsidRPr="009B4B76">
              <w:rPr>
                <w:b/>
                <w:sz w:val="18"/>
              </w:rPr>
              <w:t>D = 11-13</w:t>
            </w:r>
          </w:p>
        </w:tc>
        <w:tc>
          <w:tcPr>
            <w:tcW w:w="1752" w:type="dxa"/>
          </w:tcPr>
          <w:p w:rsidRPr="009B4B76" w:rsidR="003F438F" w:rsidP="0046551F" w:rsidRDefault="003F438F" w14:paraId="76DC1CCC" w14:textId="77777777">
            <w:pPr>
              <w:jc w:val="center"/>
              <w:rPr>
                <w:b/>
                <w:sz w:val="18"/>
              </w:rPr>
            </w:pPr>
            <w:r w:rsidRPr="009B4B76">
              <w:rPr>
                <w:b/>
                <w:sz w:val="18"/>
              </w:rPr>
              <w:t>C = 14-16</w:t>
            </w:r>
          </w:p>
        </w:tc>
        <w:tc>
          <w:tcPr>
            <w:tcW w:w="1751" w:type="dxa"/>
          </w:tcPr>
          <w:p w:rsidRPr="009B4B76" w:rsidR="003F438F" w:rsidP="0046551F" w:rsidRDefault="003F438F" w14:paraId="7549C700" w14:textId="77777777">
            <w:pPr>
              <w:jc w:val="center"/>
              <w:rPr>
                <w:b/>
                <w:sz w:val="18"/>
              </w:rPr>
            </w:pPr>
            <w:r w:rsidRPr="009B4B76">
              <w:rPr>
                <w:b/>
                <w:sz w:val="18"/>
              </w:rPr>
              <w:t>B = 17-19</w:t>
            </w:r>
          </w:p>
        </w:tc>
        <w:tc>
          <w:tcPr>
            <w:tcW w:w="1743" w:type="dxa"/>
          </w:tcPr>
          <w:p w:rsidRPr="009B4B76" w:rsidR="003F438F" w:rsidP="0046551F" w:rsidRDefault="003F438F" w14:paraId="2A6445CF" w14:textId="77777777">
            <w:pPr>
              <w:jc w:val="center"/>
              <w:rPr>
                <w:b/>
                <w:sz w:val="18"/>
              </w:rPr>
            </w:pPr>
            <w:r w:rsidRPr="009B4B76">
              <w:rPr>
                <w:b/>
                <w:sz w:val="18"/>
              </w:rPr>
              <w:t>A = 20-22</w:t>
            </w:r>
          </w:p>
        </w:tc>
        <w:tc>
          <w:tcPr>
            <w:tcW w:w="1736" w:type="dxa"/>
          </w:tcPr>
          <w:p w:rsidRPr="009B4B76" w:rsidR="003F438F" w:rsidP="0046551F" w:rsidRDefault="003F438F" w14:paraId="63D6E4F2" w14:textId="77777777">
            <w:pPr>
              <w:jc w:val="center"/>
              <w:rPr>
                <w:b/>
                <w:sz w:val="18"/>
              </w:rPr>
            </w:pPr>
            <w:r w:rsidRPr="009B4B76">
              <w:rPr>
                <w:b/>
                <w:sz w:val="18"/>
              </w:rPr>
              <w:t>A* = 23-25</w:t>
            </w:r>
          </w:p>
        </w:tc>
      </w:tr>
    </w:tbl>
    <w:p w:rsidRPr="009B4B76" w:rsidR="003F438F" w:rsidP="003F438F" w:rsidRDefault="003F438F" w14:paraId="718F2EE8" w14:textId="77777777">
      <w:pPr>
        <w:jc w:val="center"/>
        <w:rPr>
          <w:b/>
        </w:rPr>
      </w:pPr>
    </w:p>
    <w:tbl>
      <w:tblPr>
        <w:tblStyle w:val="TableGrid"/>
        <w:tblW w:w="15310" w:type="dxa"/>
        <w:tblInd w:w="-714" w:type="dxa"/>
        <w:tblLayout w:type="fixed"/>
        <w:tblLook w:val="04A0" w:firstRow="1" w:lastRow="0" w:firstColumn="1" w:lastColumn="0" w:noHBand="0" w:noVBand="1"/>
      </w:tblPr>
      <w:tblGrid>
        <w:gridCol w:w="858"/>
        <w:gridCol w:w="702"/>
        <w:gridCol w:w="2977"/>
        <w:gridCol w:w="2693"/>
        <w:gridCol w:w="2693"/>
        <w:gridCol w:w="2693"/>
        <w:gridCol w:w="2694"/>
      </w:tblGrid>
      <w:tr w:rsidR="003F438F" w:rsidTr="0046551F" w14:paraId="2BD87736" w14:textId="77777777">
        <w:trPr>
          <w:trHeight w:val="270"/>
        </w:trPr>
        <w:tc>
          <w:tcPr>
            <w:tcW w:w="858" w:type="dxa"/>
          </w:tcPr>
          <w:p w:rsidRPr="00BC44AA" w:rsidR="003F438F" w:rsidP="0046551F" w:rsidRDefault="003F438F" w14:paraId="1D075DCA" w14:textId="77777777">
            <w:pPr>
              <w:rPr>
                <w:b/>
              </w:rPr>
            </w:pPr>
            <w:r w:rsidRPr="009B4B76">
              <w:rPr>
                <w:b/>
                <w:sz w:val="20"/>
              </w:rPr>
              <w:t>GRADE:</w:t>
            </w:r>
            <w:r>
              <w:rPr>
                <w:b/>
                <w:sz w:val="20"/>
              </w:rPr>
              <w:br/>
            </w:r>
          </w:p>
        </w:tc>
        <w:tc>
          <w:tcPr>
            <w:tcW w:w="702" w:type="dxa"/>
          </w:tcPr>
          <w:p w:rsidRPr="00BC44AA" w:rsidR="003F438F" w:rsidP="0046551F" w:rsidRDefault="003F438F" w14:paraId="3EA5CA40" w14:textId="77777777">
            <w:pPr>
              <w:rPr>
                <w:b/>
              </w:rPr>
            </w:pPr>
          </w:p>
        </w:tc>
        <w:tc>
          <w:tcPr>
            <w:tcW w:w="2977" w:type="dxa"/>
            <w:vMerge w:val="restart"/>
          </w:tcPr>
          <w:p w:rsidRPr="009B4B76" w:rsidR="003F438F" w:rsidP="0046551F" w:rsidRDefault="003F438F" w14:paraId="794CD81B" w14:textId="77777777">
            <w:pPr>
              <w:rPr>
                <w:b/>
                <w:sz w:val="16"/>
              </w:rPr>
            </w:pPr>
            <w:r w:rsidRPr="009B4B76">
              <w:rPr>
                <w:b/>
                <w:sz w:val="16"/>
              </w:rPr>
              <w:t>AO1: Articulate informed, personal and creative responses to literary texts, using associated concepts and terminology, and coherent, accurate written expression.</w:t>
            </w:r>
            <w:r>
              <w:rPr>
                <w:b/>
                <w:sz w:val="16"/>
              </w:rPr>
              <w:t xml:space="preserve"> (28%/7 marks)</w:t>
            </w:r>
          </w:p>
        </w:tc>
        <w:tc>
          <w:tcPr>
            <w:tcW w:w="2693" w:type="dxa"/>
            <w:vMerge w:val="restart"/>
          </w:tcPr>
          <w:p w:rsidRPr="009B4B76" w:rsidR="003F438F" w:rsidP="0046551F" w:rsidRDefault="003F438F" w14:paraId="140B825E" w14:textId="77777777">
            <w:pPr>
              <w:rPr>
                <w:b/>
                <w:sz w:val="16"/>
              </w:rPr>
            </w:pPr>
            <w:r w:rsidRPr="009B4B76">
              <w:rPr>
                <w:b/>
                <w:sz w:val="16"/>
              </w:rPr>
              <w:t>AO2: Analyse ways in which meanings are shaped by writers in literary texts.</w:t>
            </w:r>
            <w:r>
              <w:rPr>
                <w:b/>
                <w:sz w:val="16"/>
              </w:rPr>
              <w:t xml:space="preserve"> (24%/6 marks)</w:t>
            </w:r>
          </w:p>
        </w:tc>
        <w:tc>
          <w:tcPr>
            <w:tcW w:w="2693" w:type="dxa"/>
            <w:vMerge w:val="restart"/>
          </w:tcPr>
          <w:p w:rsidRPr="009B4B76" w:rsidR="003F438F" w:rsidP="0046551F" w:rsidRDefault="003F438F" w14:paraId="1894FBAF" w14:textId="77777777">
            <w:pPr>
              <w:rPr>
                <w:b/>
                <w:sz w:val="16"/>
              </w:rPr>
            </w:pPr>
            <w:r w:rsidRPr="009B4B76">
              <w:rPr>
                <w:b/>
                <w:sz w:val="16"/>
              </w:rPr>
              <w:t xml:space="preserve">AO3: Demonstrate understanding of the significance and influence of the contexts in which literary texts are written and received. </w:t>
            </w:r>
            <w:r>
              <w:rPr>
                <w:b/>
                <w:sz w:val="16"/>
              </w:rPr>
              <w:t>(24%/6 marks)</w:t>
            </w:r>
          </w:p>
        </w:tc>
        <w:tc>
          <w:tcPr>
            <w:tcW w:w="2693" w:type="dxa"/>
            <w:vMerge w:val="restart"/>
          </w:tcPr>
          <w:p w:rsidRPr="009B4B76" w:rsidR="003F438F" w:rsidP="0046551F" w:rsidRDefault="003F438F" w14:paraId="26883082" w14:textId="77777777">
            <w:pPr>
              <w:rPr>
                <w:b/>
                <w:sz w:val="16"/>
              </w:rPr>
            </w:pPr>
            <w:r w:rsidRPr="009B4B76">
              <w:rPr>
                <w:b/>
                <w:sz w:val="16"/>
              </w:rPr>
              <w:t>AO4: Explore connections across literary texts.</w:t>
            </w:r>
            <w:r>
              <w:rPr>
                <w:b/>
                <w:sz w:val="16"/>
              </w:rPr>
              <w:t xml:space="preserve"> (12%/3marks)</w:t>
            </w:r>
          </w:p>
        </w:tc>
        <w:tc>
          <w:tcPr>
            <w:tcW w:w="2694" w:type="dxa"/>
            <w:vMerge w:val="restart"/>
          </w:tcPr>
          <w:p w:rsidR="003F438F" w:rsidP="0046551F" w:rsidRDefault="003F438F" w14:paraId="51B9AD16" w14:textId="77777777">
            <w:pPr>
              <w:rPr>
                <w:b/>
                <w:sz w:val="16"/>
              </w:rPr>
            </w:pPr>
            <w:r w:rsidRPr="009B4B76">
              <w:rPr>
                <w:b/>
                <w:sz w:val="16"/>
              </w:rPr>
              <w:t>AO5: Explore literary texts informed by different interpretations.</w:t>
            </w:r>
            <w:r>
              <w:rPr>
                <w:b/>
                <w:sz w:val="16"/>
              </w:rPr>
              <w:t xml:space="preserve"> </w:t>
            </w:r>
            <w:r>
              <w:rPr>
                <w:b/>
                <w:sz w:val="16"/>
              </w:rPr>
              <w:br/>
            </w:r>
            <w:r>
              <w:rPr>
                <w:b/>
                <w:sz w:val="16"/>
              </w:rPr>
              <w:t>(12%/3 marks)</w:t>
            </w:r>
          </w:p>
          <w:p w:rsidRPr="00EB05F9" w:rsidR="003F438F" w:rsidP="0046551F" w:rsidRDefault="003F438F" w14:paraId="5B32183B" w14:textId="77777777">
            <w:pPr>
              <w:jc w:val="right"/>
              <w:rPr>
                <w:sz w:val="16"/>
              </w:rPr>
            </w:pPr>
            <w:r>
              <w:rPr>
                <w:sz w:val="16"/>
              </w:rPr>
              <w:t xml:space="preserve"> </w:t>
            </w:r>
          </w:p>
        </w:tc>
      </w:tr>
      <w:tr w:rsidR="003F438F" w:rsidTr="0046551F" w14:paraId="60CCFFD8" w14:textId="77777777">
        <w:trPr>
          <w:trHeight w:val="270"/>
        </w:trPr>
        <w:tc>
          <w:tcPr>
            <w:tcW w:w="858" w:type="dxa"/>
          </w:tcPr>
          <w:p w:rsidRPr="00BC44AA" w:rsidR="003F438F" w:rsidP="0046551F" w:rsidRDefault="003F438F" w14:paraId="2A621C0C" w14:textId="77777777">
            <w:pPr>
              <w:rPr>
                <w:b/>
              </w:rPr>
            </w:pPr>
            <w:r w:rsidRPr="009B4B76">
              <w:rPr>
                <w:b/>
                <w:sz w:val="20"/>
              </w:rPr>
              <w:t>MARK</w:t>
            </w:r>
            <w:r w:rsidRPr="009B4B76">
              <w:rPr>
                <w:b/>
                <w:sz w:val="20"/>
              </w:rPr>
              <w:br/>
            </w:r>
            <w:r w:rsidRPr="009B4B76">
              <w:rPr>
                <w:b/>
                <w:sz w:val="20"/>
              </w:rPr>
              <w:t>/25:</w:t>
            </w:r>
          </w:p>
        </w:tc>
        <w:tc>
          <w:tcPr>
            <w:tcW w:w="702" w:type="dxa"/>
          </w:tcPr>
          <w:p w:rsidRPr="00BC44AA" w:rsidR="003F438F" w:rsidP="0046551F" w:rsidRDefault="003F438F" w14:paraId="10DAD280" w14:textId="77777777">
            <w:pPr>
              <w:rPr>
                <w:b/>
              </w:rPr>
            </w:pPr>
          </w:p>
        </w:tc>
        <w:tc>
          <w:tcPr>
            <w:tcW w:w="2977" w:type="dxa"/>
            <w:vMerge/>
          </w:tcPr>
          <w:p w:rsidR="003F438F" w:rsidP="0046551F" w:rsidRDefault="003F438F" w14:paraId="35CA3FAF" w14:textId="77777777"/>
        </w:tc>
        <w:tc>
          <w:tcPr>
            <w:tcW w:w="2693" w:type="dxa"/>
            <w:vMerge/>
          </w:tcPr>
          <w:p w:rsidR="003F438F" w:rsidP="0046551F" w:rsidRDefault="003F438F" w14:paraId="2AF9E57B" w14:textId="77777777"/>
        </w:tc>
        <w:tc>
          <w:tcPr>
            <w:tcW w:w="2693" w:type="dxa"/>
            <w:vMerge/>
          </w:tcPr>
          <w:p w:rsidR="003F438F" w:rsidP="0046551F" w:rsidRDefault="003F438F" w14:paraId="4FE56F68" w14:textId="77777777"/>
        </w:tc>
        <w:tc>
          <w:tcPr>
            <w:tcW w:w="2693" w:type="dxa"/>
            <w:vMerge/>
          </w:tcPr>
          <w:p w:rsidR="003F438F" w:rsidP="0046551F" w:rsidRDefault="003F438F" w14:paraId="2FEFCCD0" w14:textId="77777777"/>
        </w:tc>
        <w:tc>
          <w:tcPr>
            <w:tcW w:w="2694" w:type="dxa"/>
            <w:vMerge/>
          </w:tcPr>
          <w:p w:rsidR="003F438F" w:rsidP="0046551F" w:rsidRDefault="003F438F" w14:paraId="1D910DD9" w14:textId="77777777"/>
        </w:tc>
      </w:tr>
      <w:tr w:rsidR="003F438F" w:rsidTr="0046551F" w14:paraId="01D8807A" w14:textId="77777777">
        <w:tc>
          <w:tcPr>
            <w:tcW w:w="1560" w:type="dxa"/>
            <w:gridSpan w:val="2"/>
          </w:tcPr>
          <w:p w:rsidRPr="009B4B76" w:rsidR="003F438F" w:rsidP="0046551F" w:rsidRDefault="003F438F" w14:paraId="337FDC48" w14:textId="77777777">
            <w:pPr>
              <w:rPr>
                <w:sz w:val="18"/>
              </w:rPr>
            </w:pPr>
            <w:r w:rsidRPr="009B4B76">
              <w:rPr>
                <w:b/>
                <w:sz w:val="20"/>
              </w:rPr>
              <w:t>Band 5 (21-25)</w:t>
            </w:r>
            <w:r w:rsidRPr="009B4B76">
              <w:rPr>
                <w:sz w:val="18"/>
              </w:rPr>
              <w:br/>
            </w:r>
            <w:r w:rsidRPr="009B4B76">
              <w:rPr>
                <w:sz w:val="18"/>
              </w:rPr>
              <w:t>perceptive/</w:t>
            </w:r>
          </w:p>
          <w:p w:rsidRPr="009B4B76" w:rsidR="003F438F" w:rsidP="0046551F" w:rsidRDefault="003F438F" w14:paraId="4B3295B1" w14:textId="77777777">
            <w:pPr>
              <w:rPr>
                <w:sz w:val="18"/>
              </w:rPr>
            </w:pPr>
            <w:r>
              <w:rPr>
                <w:sz w:val="18"/>
              </w:rPr>
              <w:t>a</w:t>
            </w:r>
            <w:r w:rsidRPr="009B4B76">
              <w:rPr>
                <w:sz w:val="18"/>
              </w:rPr>
              <w:t>ssured</w:t>
            </w:r>
          </w:p>
        </w:tc>
        <w:tc>
          <w:tcPr>
            <w:tcW w:w="2977" w:type="dxa"/>
          </w:tcPr>
          <w:p w:rsidRPr="00BC44AA" w:rsidR="003F438F" w:rsidP="0046551F" w:rsidRDefault="003F438F" w14:paraId="6EA5717A" w14:textId="77777777">
            <w:pPr>
              <w:rPr>
                <w:sz w:val="16"/>
              </w:rPr>
            </w:pPr>
            <w:r w:rsidRPr="00BC44AA">
              <w:rPr>
                <w:rFonts w:ascii="Symbol" w:hAnsi="Symbol" w:eastAsia="Symbol" w:cs="Symbol"/>
                <w:sz w:val="16"/>
              </w:rPr>
              <w:t>·</w:t>
            </w:r>
            <w:r w:rsidRPr="00BC44AA">
              <w:rPr>
                <w:sz w:val="16"/>
              </w:rPr>
              <w:t xml:space="preserve"> perceptive, assured and sophisticated argument in relation to the task </w:t>
            </w:r>
          </w:p>
          <w:p w:rsidRPr="00BC44AA" w:rsidR="003F438F" w:rsidP="0046551F" w:rsidRDefault="003F438F" w14:paraId="5BFF4EC7" w14:textId="77777777">
            <w:pPr>
              <w:rPr>
                <w:sz w:val="16"/>
              </w:rPr>
            </w:pPr>
            <w:r w:rsidRPr="00BC44AA">
              <w:rPr>
                <w:rFonts w:ascii="Symbol" w:hAnsi="Symbol" w:eastAsia="Symbol" w:cs="Symbol"/>
                <w:sz w:val="16"/>
              </w:rPr>
              <w:t>·</w:t>
            </w:r>
            <w:r w:rsidRPr="00BC44AA">
              <w:rPr>
                <w:sz w:val="16"/>
              </w:rPr>
              <w:t xml:space="preserve"> assured use of literary critical concepts and terminology; mature and impressive expression</w:t>
            </w:r>
          </w:p>
        </w:tc>
        <w:tc>
          <w:tcPr>
            <w:tcW w:w="2693" w:type="dxa"/>
          </w:tcPr>
          <w:p w:rsidRPr="00BC44AA" w:rsidR="003F438F" w:rsidP="0046551F" w:rsidRDefault="003F438F" w14:paraId="6C7E1310" w14:textId="77777777">
            <w:pPr>
              <w:rPr>
                <w:sz w:val="16"/>
              </w:rPr>
            </w:pPr>
            <w:r w:rsidRPr="00BC44AA">
              <w:rPr>
                <w:rFonts w:ascii="Symbol" w:hAnsi="Symbol" w:eastAsia="Symbol" w:cs="Symbol"/>
                <w:sz w:val="16"/>
              </w:rPr>
              <w:t>·</w:t>
            </w:r>
            <w:r w:rsidRPr="00BC44AA">
              <w:rPr>
                <w:sz w:val="16"/>
              </w:rPr>
              <w:t xml:space="preserve"> perceptive understanding of authorial methods in relation to the task </w:t>
            </w:r>
          </w:p>
          <w:p w:rsidRPr="00BC44AA" w:rsidR="003F438F" w:rsidP="0046551F" w:rsidRDefault="003F438F" w14:paraId="3BAE46CC" w14:textId="77777777">
            <w:pPr>
              <w:rPr>
                <w:sz w:val="16"/>
              </w:rPr>
            </w:pPr>
            <w:r w:rsidRPr="00BC44AA">
              <w:rPr>
                <w:rFonts w:ascii="Symbol" w:hAnsi="Symbol" w:eastAsia="Symbol" w:cs="Symbol"/>
                <w:sz w:val="16"/>
              </w:rPr>
              <w:t>·</w:t>
            </w:r>
            <w:r w:rsidRPr="00BC44AA">
              <w:rPr>
                <w:sz w:val="16"/>
              </w:rPr>
              <w:t xml:space="preserve"> assured engagement with how meanings are shaped by the methods used</w:t>
            </w:r>
          </w:p>
        </w:tc>
        <w:tc>
          <w:tcPr>
            <w:tcW w:w="2693" w:type="dxa"/>
          </w:tcPr>
          <w:p w:rsidRPr="00BC44AA" w:rsidR="003F438F" w:rsidP="0046551F" w:rsidRDefault="003F438F" w14:paraId="27DECEDC" w14:textId="77777777">
            <w:pPr>
              <w:rPr>
                <w:sz w:val="16"/>
              </w:rPr>
            </w:pPr>
            <w:r w:rsidRPr="00BC44AA">
              <w:rPr>
                <w:rFonts w:ascii="Symbol" w:hAnsi="Symbol" w:eastAsia="Symbol" w:cs="Symbol"/>
                <w:sz w:val="16"/>
              </w:rPr>
              <w:t>·</w:t>
            </w:r>
            <w:r w:rsidRPr="00BC44AA">
              <w:rPr>
                <w:sz w:val="16"/>
              </w:rPr>
              <w:t xml:space="preserve"> perceptive understanding of the significance of relevant contexts in relation to the task </w:t>
            </w:r>
          </w:p>
          <w:p w:rsidRPr="00BC44AA" w:rsidR="003F438F" w:rsidP="0046551F" w:rsidRDefault="003F438F" w14:paraId="29B2A417" w14:textId="77777777">
            <w:pPr>
              <w:rPr>
                <w:sz w:val="16"/>
              </w:rPr>
            </w:pPr>
            <w:r w:rsidRPr="00BC44AA">
              <w:rPr>
                <w:rFonts w:ascii="Symbol" w:hAnsi="Symbol" w:eastAsia="Symbol" w:cs="Symbol"/>
                <w:sz w:val="16"/>
              </w:rPr>
              <w:t>·</w:t>
            </w:r>
            <w:r w:rsidRPr="00BC44AA">
              <w:rPr>
                <w:sz w:val="16"/>
              </w:rPr>
              <w:t xml:space="preserve"> assuredness in the connection between those contexts and the historicist literary concept studied</w:t>
            </w:r>
          </w:p>
        </w:tc>
        <w:tc>
          <w:tcPr>
            <w:tcW w:w="2693" w:type="dxa"/>
          </w:tcPr>
          <w:p w:rsidRPr="00BC44AA" w:rsidR="003F438F" w:rsidP="0046551F" w:rsidRDefault="003F438F" w14:paraId="454DDBD9" w14:textId="77777777">
            <w:pPr>
              <w:rPr>
                <w:sz w:val="16"/>
              </w:rPr>
            </w:pPr>
            <w:r w:rsidRPr="00BC44AA">
              <w:rPr>
                <w:rFonts w:ascii="Symbol" w:hAnsi="Symbol" w:eastAsia="Symbol" w:cs="Symbol"/>
                <w:sz w:val="16"/>
              </w:rPr>
              <w:t>·</w:t>
            </w:r>
            <w:r w:rsidRPr="00BC44AA">
              <w:rPr>
                <w:sz w:val="16"/>
              </w:rPr>
              <w:t xml:space="preserve"> perceptive exploration of connections across literary texts arising out of historicist study</w:t>
            </w:r>
          </w:p>
        </w:tc>
        <w:tc>
          <w:tcPr>
            <w:tcW w:w="2694" w:type="dxa"/>
          </w:tcPr>
          <w:p w:rsidRPr="00BC44AA" w:rsidR="003F438F" w:rsidP="0046551F" w:rsidRDefault="003F438F" w14:paraId="56F7F756" w14:textId="77777777">
            <w:pPr>
              <w:rPr>
                <w:sz w:val="16"/>
              </w:rPr>
            </w:pPr>
            <w:r w:rsidRPr="00BC44AA">
              <w:rPr>
                <w:rFonts w:ascii="Symbol" w:hAnsi="Symbol" w:eastAsia="Symbol" w:cs="Symbol"/>
                <w:sz w:val="16"/>
              </w:rPr>
              <w:t>·</w:t>
            </w:r>
            <w:r w:rsidRPr="00BC44AA">
              <w:rPr>
                <w:sz w:val="16"/>
              </w:rPr>
              <w:t xml:space="preserve"> perceptive and confident engagement with the debate set up in the task</w:t>
            </w:r>
          </w:p>
        </w:tc>
      </w:tr>
      <w:tr w:rsidR="003F438F" w:rsidTr="0046551F" w14:paraId="12298A47" w14:textId="77777777">
        <w:tc>
          <w:tcPr>
            <w:tcW w:w="1560" w:type="dxa"/>
            <w:gridSpan w:val="2"/>
          </w:tcPr>
          <w:p w:rsidRPr="009B4B76" w:rsidR="003F438F" w:rsidP="0046551F" w:rsidRDefault="003F438F" w14:paraId="69C580D0" w14:textId="77777777">
            <w:pPr>
              <w:rPr>
                <w:sz w:val="18"/>
              </w:rPr>
            </w:pPr>
            <w:r w:rsidRPr="009B4B76">
              <w:rPr>
                <w:b/>
                <w:sz w:val="20"/>
              </w:rPr>
              <w:t>Band 4 (16-20)</w:t>
            </w:r>
            <w:r w:rsidRPr="009B4B76">
              <w:rPr>
                <w:b/>
                <w:sz w:val="20"/>
              </w:rPr>
              <w:br/>
            </w:r>
            <w:r w:rsidRPr="009B4B76">
              <w:rPr>
                <w:sz w:val="18"/>
              </w:rPr>
              <w:t>coherent/</w:t>
            </w:r>
          </w:p>
          <w:p w:rsidRPr="009B4B76" w:rsidR="003F438F" w:rsidP="0046551F" w:rsidRDefault="003F438F" w14:paraId="58EBAA1E" w14:textId="77777777">
            <w:pPr>
              <w:rPr>
                <w:sz w:val="18"/>
              </w:rPr>
            </w:pPr>
            <w:r w:rsidRPr="009B4B76">
              <w:rPr>
                <w:sz w:val="18"/>
              </w:rPr>
              <w:t>thorough</w:t>
            </w:r>
          </w:p>
        </w:tc>
        <w:tc>
          <w:tcPr>
            <w:tcW w:w="2977" w:type="dxa"/>
          </w:tcPr>
          <w:p w:rsidRPr="00BC44AA" w:rsidR="003F438F" w:rsidP="0046551F" w:rsidRDefault="003F438F" w14:paraId="63EA29B9" w14:textId="77777777">
            <w:pPr>
              <w:rPr>
                <w:sz w:val="16"/>
              </w:rPr>
            </w:pPr>
            <w:r w:rsidRPr="00BC44AA">
              <w:rPr>
                <w:rFonts w:ascii="Symbol" w:hAnsi="Symbol" w:eastAsia="Symbol" w:cs="Symbol"/>
                <w:sz w:val="16"/>
              </w:rPr>
              <w:t>·</w:t>
            </w:r>
            <w:r w:rsidRPr="00BC44AA">
              <w:rPr>
                <w:sz w:val="16"/>
              </w:rPr>
              <w:t xml:space="preserve"> logical, thorough and coherent argument in relation to the task where ideas are debated in depth </w:t>
            </w:r>
            <w:r w:rsidRPr="00BC44AA">
              <w:rPr>
                <w:rFonts w:ascii="Symbol" w:hAnsi="Symbol" w:eastAsia="Symbol" w:cs="Symbol"/>
                <w:sz w:val="16"/>
              </w:rPr>
              <w:t>·</w:t>
            </w:r>
            <w:r w:rsidRPr="00BC44AA">
              <w:rPr>
                <w:sz w:val="16"/>
              </w:rPr>
              <w:t xml:space="preserve"> appropriate use of literary critical concepts and terminology; precise and accurate expression</w:t>
            </w:r>
          </w:p>
        </w:tc>
        <w:tc>
          <w:tcPr>
            <w:tcW w:w="2693" w:type="dxa"/>
          </w:tcPr>
          <w:p w:rsidRPr="00BC44AA" w:rsidR="003F438F" w:rsidP="0046551F" w:rsidRDefault="003F438F" w14:paraId="294F7C78" w14:textId="77777777">
            <w:pPr>
              <w:rPr>
                <w:sz w:val="16"/>
              </w:rPr>
            </w:pPr>
            <w:r w:rsidRPr="00BC44AA">
              <w:rPr>
                <w:rFonts w:ascii="Symbol" w:hAnsi="Symbol" w:eastAsia="Symbol" w:cs="Symbol"/>
                <w:sz w:val="16"/>
              </w:rPr>
              <w:t>·</w:t>
            </w:r>
            <w:r w:rsidRPr="00BC44AA">
              <w:rPr>
                <w:sz w:val="16"/>
              </w:rPr>
              <w:t xml:space="preserve"> thorough understanding of authorial methods in relation to the task </w:t>
            </w:r>
          </w:p>
          <w:p w:rsidRPr="00BC44AA" w:rsidR="003F438F" w:rsidP="0046551F" w:rsidRDefault="003F438F" w14:paraId="6966CE66" w14:textId="77777777">
            <w:pPr>
              <w:rPr>
                <w:sz w:val="16"/>
              </w:rPr>
            </w:pPr>
            <w:r w:rsidRPr="00BC44AA">
              <w:rPr>
                <w:rFonts w:ascii="Symbol" w:hAnsi="Symbol" w:eastAsia="Symbol" w:cs="Symbol"/>
                <w:sz w:val="16"/>
              </w:rPr>
              <w:t>·</w:t>
            </w:r>
            <w:r w:rsidRPr="00BC44AA">
              <w:rPr>
                <w:sz w:val="16"/>
              </w:rPr>
              <w:t xml:space="preserve"> thorough engagement with how meanings are shaped by the methods used</w:t>
            </w:r>
          </w:p>
        </w:tc>
        <w:tc>
          <w:tcPr>
            <w:tcW w:w="2693" w:type="dxa"/>
          </w:tcPr>
          <w:p w:rsidRPr="00BC44AA" w:rsidR="003F438F" w:rsidP="0046551F" w:rsidRDefault="003F438F" w14:paraId="280911D9" w14:textId="77777777">
            <w:pPr>
              <w:rPr>
                <w:sz w:val="16"/>
              </w:rPr>
            </w:pPr>
            <w:r w:rsidRPr="00BC44AA">
              <w:rPr>
                <w:rFonts w:ascii="Symbol" w:hAnsi="Symbol" w:eastAsia="Symbol" w:cs="Symbol"/>
                <w:sz w:val="16"/>
              </w:rPr>
              <w:t>·</w:t>
            </w:r>
            <w:r w:rsidRPr="00BC44AA">
              <w:rPr>
                <w:sz w:val="16"/>
              </w:rPr>
              <w:t xml:space="preserve"> thorough understanding of the significance of relevant contexts in relation to the task </w:t>
            </w:r>
          </w:p>
          <w:p w:rsidRPr="00BC44AA" w:rsidR="003F438F" w:rsidP="0046551F" w:rsidRDefault="003F438F" w14:paraId="7EFE6FCB" w14:textId="77777777">
            <w:pPr>
              <w:rPr>
                <w:sz w:val="16"/>
              </w:rPr>
            </w:pPr>
            <w:r w:rsidRPr="00BC44AA">
              <w:rPr>
                <w:rFonts w:ascii="Symbol" w:hAnsi="Symbol" w:eastAsia="Symbol" w:cs="Symbol"/>
                <w:sz w:val="16"/>
              </w:rPr>
              <w:t>·</w:t>
            </w:r>
            <w:r w:rsidRPr="00BC44AA">
              <w:rPr>
                <w:sz w:val="16"/>
              </w:rPr>
              <w:t xml:space="preserve"> coherence in the connection between those contexts and the historicist literary concept studied</w:t>
            </w:r>
          </w:p>
        </w:tc>
        <w:tc>
          <w:tcPr>
            <w:tcW w:w="2693" w:type="dxa"/>
          </w:tcPr>
          <w:p w:rsidRPr="00BC44AA" w:rsidR="003F438F" w:rsidP="0046551F" w:rsidRDefault="003F438F" w14:paraId="0213C745" w14:textId="77777777">
            <w:pPr>
              <w:rPr>
                <w:sz w:val="16"/>
              </w:rPr>
            </w:pPr>
            <w:r w:rsidRPr="00BC44AA">
              <w:rPr>
                <w:rFonts w:ascii="Symbol" w:hAnsi="Symbol" w:eastAsia="Symbol" w:cs="Symbol"/>
                <w:sz w:val="16"/>
              </w:rPr>
              <w:t>·</w:t>
            </w:r>
            <w:r w:rsidRPr="00BC44AA">
              <w:rPr>
                <w:sz w:val="16"/>
              </w:rPr>
              <w:t xml:space="preserve"> logical and consistent exploration of connections across literary texts arising out of historicist study</w:t>
            </w:r>
          </w:p>
        </w:tc>
        <w:tc>
          <w:tcPr>
            <w:tcW w:w="2694" w:type="dxa"/>
          </w:tcPr>
          <w:p w:rsidRPr="00BC44AA" w:rsidR="003F438F" w:rsidP="0046551F" w:rsidRDefault="003F438F" w14:paraId="4BD053BE" w14:textId="77777777">
            <w:pPr>
              <w:rPr>
                <w:sz w:val="16"/>
              </w:rPr>
            </w:pPr>
            <w:r w:rsidRPr="00BC44AA">
              <w:rPr>
                <w:rFonts w:ascii="Symbol" w:hAnsi="Symbol" w:eastAsia="Symbol" w:cs="Symbol"/>
                <w:sz w:val="16"/>
              </w:rPr>
              <w:t>·</w:t>
            </w:r>
            <w:r w:rsidRPr="00BC44AA">
              <w:rPr>
                <w:sz w:val="16"/>
              </w:rPr>
              <w:t xml:space="preserve"> thorough engagement with the debate set up in the task</w:t>
            </w:r>
          </w:p>
        </w:tc>
      </w:tr>
      <w:tr w:rsidR="003F438F" w:rsidTr="0046551F" w14:paraId="54C4D4D0" w14:textId="77777777">
        <w:tc>
          <w:tcPr>
            <w:tcW w:w="1560" w:type="dxa"/>
            <w:gridSpan w:val="2"/>
          </w:tcPr>
          <w:p w:rsidRPr="009B4B76" w:rsidR="003F438F" w:rsidP="0046551F" w:rsidRDefault="003F438F" w14:paraId="5EAA7FA3" w14:textId="77777777">
            <w:pPr>
              <w:rPr>
                <w:sz w:val="18"/>
              </w:rPr>
            </w:pPr>
            <w:r w:rsidRPr="009B4B76">
              <w:rPr>
                <w:b/>
                <w:sz w:val="20"/>
              </w:rPr>
              <w:t>Band 3 (11-15)</w:t>
            </w:r>
            <w:r w:rsidRPr="009B4B76">
              <w:rPr>
                <w:sz w:val="18"/>
              </w:rPr>
              <w:br/>
            </w:r>
            <w:r w:rsidRPr="009B4B76">
              <w:rPr>
                <w:sz w:val="18"/>
              </w:rPr>
              <w:t>straightforward/</w:t>
            </w:r>
          </w:p>
          <w:p w:rsidRPr="009B4B76" w:rsidR="003F438F" w:rsidP="0046551F" w:rsidRDefault="003F438F" w14:paraId="4DEF72BF" w14:textId="77777777">
            <w:pPr>
              <w:rPr>
                <w:sz w:val="18"/>
              </w:rPr>
            </w:pPr>
            <w:r w:rsidRPr="009B4B76">
              <w:rPr>
                <w:sz w:val="18"/>
              </w:rPr>
              <w:t>Relevant</w:t>
            </w:r>
          </w:p>
        </w:tc>
        <w:tc>
          <w:tcPr>
            <w:tcW w:w="2977" w:type="dxa"/>
          </w:tcPr>
          <w:p w:rsidRPr="00BC44AA" w:rsidR="003F438F" w:rsidP="0046551F" w:rsidRDefault="003F438F" w14:paraId="7611DDC1" w14:textId="77777777">
            <w:pPr>
              <w:rPr>
                <w:sz w:val="16"/>
              </w:rPr>
            </w:pPr>
            <w:r w:rsidRPr="00BC44AA">
              <w:rPr>
                <w:rFonts w:ascii="Symbol" w:hAnsi="Symbol" w:eastAsia="Symbol" w:cs="Symbol"/>
                <w:sz w:val="16"/>
              </w:rPr>
              <w:t>·</w:t>
            </w:r>
            <w:r w:rsidRPr="00BC44AA">
              <w:rPr>
                <w:sz w:val="16"/>
              </w:rPr>
              <w:t xml:space="preserve"> sensibly ordered ideas in a relevant argument in relation to the task </w:t>
            </w:r>
          </w:p>
          <w:p w:rsidRPr="00BC44AA" w:rsidR="003F438F" w:rsidP="0046551F" w:rsidRDefault="003F438F" w14:paraId="2675232F" w14:textId="77777777">
            <w:pPr>
              <w:rPr>
                <w:sz w:val="16"/>
              </w:rPr>
            </w:pPr>
            <w:r w:rsidRPr="00BC44AA">
              <w:rPr>
                <w:rFonts w:ascii="Symbol" w:hAnsi="Symbol" w:eastAsia="Symbol" w:cs="Symbol"/>
                <w:sz w:val="16"/>
              </w:rPr>
              <w:t>·</w:t>
            </w:r>
            <w:r w:rsidRPr="00BC44AA">
              <w:rPr>
                <w:sz w:val="16"/>
              </w:rPr>
              <w:t xml:space="preserve"> some use of literary critical concepts and terminology which are mainly appropriate; straightforward and clear expression</w:t>
            </w:r>
          </w:p>
        </w:tc>
        <w:tc>
          <w:tcPr>
            <w:tcW w:w="2693" w:type="dxa"/>
          </w:tcPr>
          <w:p w:rsidRPr="00BC44AA" w:rsidR="003F438F" w:rsidP="0046551F" w:rsidRDefault="003F438F" w14:paraId="76D39577" w14:textId="77777777">
            <w:pPr>
              <w:rPr>
                <w:sz w:val="16"/>
              </w:rPr>
            </w:pPr>
            <w:r w:rsidRPr="00BC44AA">
              <w:rPr>
                <w:rFonts w:ascii="Symbol" w:hAnsi="Symbol" w:eastAsia="Symbol" w:cs="Symbol"/>
                <w:sz w:val="16"/>
              </w:rPr>
              <w:t>·</w:t>
            </w:r>
            <w:r w:rsidRPr="00BC44AA">
              <w:rPr>
                <w:sz w:val="16"/>
              </w:rPr>
              <w:t xml:space="preserve"> straightforward understanding of authorial methods in relation to the task </w:t>
            </w:r>
          </w:p>
          <w:p w:rsidRPr="00BC44AA" w:rsidR="003F438F" w:rsidP="0046551F" w:rsidRDefault="003F438F" w14:paraId="2E19FCCE" w14:textId="77777777">
            <w:pPr>
              <w:rPr>
                <w:sz w:val="16"/>
              </w:rPr>
            </w:pPr>
            <w:r w:rsidRPr="00BC44AA">
              <w:rPr>
                <w:rFonts w:ascii="Symbol" w:hAnsi="Symbol" w:eastAsia="Symbol" w:cs="Symbol"/>
                <w:sz w:val="16"/>
              </w:rPr>
              <w:t>·</w:t>
            </w:r>
            <w:r w:rsidRPr="00BC44AA">
              <w:rPr>
                <w:sz w:val="16"/>
              </w:rPr>
              <w:t xml:space="preserve"> relevant engagement with how meanings are shaped by the methods used</w:t>
            </w:r>
          </w:p>
        </w:tc>
        <w:tc>
          <w:tcPr>
            <w:tcW w:w="2693" w:type="dxa"/>
          </w:tcPr>
          <w:p w:rsidRPr="00BC44AA" w:rsidR="003F438F" w:rsidP="0046551F" w:rsidRDefault="003F438F" w14:paraId="36042701" w14:textId="77777777">
            <w:pPr>
              <w:rPr>
                <w:sz w:val="16"/>
              </w:rPr>
            </w:pPr>
            <w:r w:rsidRPr="00BC44AA">
              <w:rPr>
                <w:rFonts w:ascii="Symbol" w:hAnsi="Symbol" w:eastAsia="Symbol" w:cs="Symbol"/>
                <w:sz w:val="16"/>
              </w:rPr>
              <w:t>·</w:t>
            </w:r>
            <w:r w:rsidRPr="00BC44AA">
              <w:rPr>
                <w:sz w:val="16"/>
              </w:rPr>
              <w:t xml:space="preserve"> straightforward understanding of the significance of relevant contexts in relation to the task </w:t>
            </w:r>
          </w:p>
          <w:p w:rsidRPr="00BC44AA" w:rsidR="003F438F" w:rsidP="0046551F" w:rsidRDefault="003F438F" w14:paraId="585925BB" w14:textId="77777777">
            <w:pPr>
              <w:rPr>
                <w:sz w:val="16"/>
              </w:rPr>
            </w:pPr>
            <w:r w:rsidRPr="00BC44AA">
              <w:rPr>
                <w:rFonts w:ascii="Symbol" w:hAnsi="Symbol" w:eastAsia="Symbol" w:cs="Symbol"/>
                <w:sz w:val="16"/>
              </w:rPr>
              <w:t>·</w:t>
            </w:r>
            <w:r w:rsidRPr="00BC44AA">
              <w:rPr>
                <w:sz w:val="16"/>
              </w:rPr>
              <w:t xml:space="preserve"> relevant connections between those contexts and the historicist literary concept studied</w:t>
            </w:r>
          </w:p>
        </w:tc>
        <w:tc>
          <w:tcPr>
            <w:tcW w:w="2693" w:type="dxa"/>
          </w:tcPr>
          <w:p w:rsidRPr="00BC44AA" w:rsidR="003F438F" w:rsidP="0046551F" w:rsidRDefault="003F438F" w14:paraId="6F096500" w14:textId="77777777">
            <w:pPr>
              <w:rPr>
                <w:sz w:val="16"/>
              </w:rPr>
            </w:pPr>
            <w:r w:rsidRPr="00BC44AA">
              <w:rPr>
                <w:rFonts w:ascii="Symbol" w:hAnsi="Symbol" w:eastAsia="Symbol" w:cs="Symbol"/>
                <w:sz w:val="16"/>
              </w:rPr>
              <w:t>·</w:t>
            </w:r>
            <w:r w:rsidRPr="00BC44AA">
              <w:rPr>
                <w:sz w:val="16"/>
              </w:rPr>
              <w:t xml:space="preserve"> explor</w:t>
            </w:r>
            <w:r>
              <w:rPr>
                <w:sz w:val="16"/>
              </w:rPr>
              <w:t>ation of</w:t>
            </w:r>
            <w:r w:rsidRPr="00BC44AA">
              <w:rPr>
                <w:sz w:val="16"/>
              </w:rPr>
              <w:t xml:space="preserve"> connections across literary texts arising out of historicist study in a straightforward way</w:t>
            </w:r>
          </w:p>
        </w:tc>
        <w:tc>
          <w:tcPr>
            <w:tcW w:w="2694" w:type="dxa"/>
          </w:tcPr>
          <w:p w:rsidRPr="00BC44AA" w:rsidR="003F438F" w:rsidP="0046551F" w:rsidRDefault="003F438F" w14:paraId="5674AAAF" w14:textId="77777777">
            <w:pPr>
              <w:rPr>
                <w:sz w:val="16"/>
              </w:rPr>
            </w:pPr>
            <w:r w:rsidRPr="00BC44AA">
              <w:rPr>
                <w:rFonts w:ascii="Symbol" w:hAnsi="Symbol" w:eastAsia="Symbol" w:cs="Symbol"/>
                <w:sz w:val="16"/>
              </w:rPr>
              <w:t>·</w:t>
            </w:r>
            <w:r w:rsidRPr="00BC44AA">
              <w:rPr>
                <w:sz w:val="16"/>
              </w:rPr>
              <w:t xml:space="preserve"> straightforward engagement with the debate set up in the task</w:t>
            </w:r>
          </w:p>
        </w:tc>
      </w:tr>
      <w:tr w:rsidR="003F438F" w:rsidTr="0046551F" w14:paraId="658F757D" w14:textId="77777777">
        <w:tc>
          <w:tcPr>
            <w:tcW w:w="1560" w:type="dxa"/>
            <w:gridSpan w:val="2"/>
          </w:tcPr>
          <w:p w:rsidRPr="009B4B76" w:rsidR="003F438F" w:rsidP="0046551F" w:rsidRDefault="003F438F" w14:paraId="1E251637" w14:textId="77777777">
            <w:pPr>
              <w:rPr>
                <w:b/>
                <w:sz w:val="20"/>
              </w:rPr>
            </w:pPr>
            <w:r w:rsidRPr="009B4B76">
              <w:rPr>
                <w:b/>
                <w:sz w:val="20"/>
              </w:rPr>
              <w:t>Band 2 (6-10)</w:t>
            </w:r>
          </w:p>
          <w:p w:rsidRPr="009B4B76" w:rsidR="003F438F" w:rsidP="0046551F" w:rsidRDefault="003F438F" w14:paraId="0FD20FFA" w14:textId="77777777">
            <w:pPr>
              <w:rPr>
                <w:sz w:val="18"/>
              </w:rPr>
            </w:pPr>
            <w:r w:rsidRPr="009B4B76">
              <w:rPr>
                <w:sz w:val="18"/>
              </w:rPr>
              <w:t>simple/</w:t>
            </w:r>
          </w:p>
          <w:p w:rsidRPr="009B4B76" w:rsidR="003F438F" w:rsidP="0046551F" w:rsidRDefault="003F438F" w14:paraId="08BBB50D" w14:textId="77777777">
            <w:pPr>
              <w:rPr>
                <w:sz w:val="18"/>
              </w:rPr>
            </w:pPr>
            <w:r w:rsidRPr="009B4B76">
              <w:rPr>
                <w:sz w:val="18"/>
              </w:rPr>
              <w:t>generalised</w:t>
            </w:r>
          </w:p>
        </w:tc>
        <w:tc>
          <w:tcPr>
            <w:tcW w:w="2977" w:type="dxa"/>
          </w:tcPr>
          <w:p w:rsidRPr="00BC44AA" w:rsidR="003F438F" w:rsidP="0046551F" w:rsidRDefault="003F438F" w14:paraId="241D7549" w14:textId="77777777">
            <w:pPr>
              <w:rPr>
                <w:sz w:val="16"/>
              </w:rPr>
            </w:pPr>
            <w:r w:rsidRPr="00BC44AA">
              <w:rPr>
                <w:rFonts w:ascii="Symbol" w:hAnsi="Symbol" w:eastAsia="Symbol" w:cs="Symbol"/>
                <w:sz w:val="16"/>
              </w:rPr>
              <w:t>·</w:t>
            </w:r>
            <w:r w:rsidRPr="00BC44AA">
              <w:rPr>
                <w:sz w:val="16"/>
              </w:rPr>
              <w:t xml:space="preserve"> a simple structure to the argument which may not be consistent but which does relate to the task </w:t>
            </w:r>
          </w:p>
          <w:p w:rsidRPr="00BC44AA" w:rsidR="003F438F" w:rsidP="0046551F" w:rsidRDefault="003F438F" w14:paraId="192948E3" w14:textId="77777777">
            <w:pPr>
              <w:rPr>
                <w:sz w:val="16"/>
              </w:rPr>
            </w:pPr>
            <w:r w:rsidRPr="00BC44AA">
              <w:rPr>
                <w:rFonts w:ascii="Symbol" w:hAnsi="Symbol" w:eastAsia="Symbol" w:cs="Symbol"/>
                <w:sz w:val="16"/>
              </w:rPr>
              <w:t>·</w:t>
            </w:r>
            <w:r w:rsidRPr="00BC44AA">
              <w:rPr>
                <w:sz w:val="16"/>
              </w:rPr>
              <w:t xml:space="preserve"> generalised use of literary critical concepts and terminology; simple expression</w:t>
            </w:r>
          </w:p>
        </w:tc>
        <w:tc>
          <w:tcPr>
            <w:tcW w:w="2693" w:type="dxa"/>
          </w:tcPr>
          <w:p w:rsidRPr="00BC44AA" w:rsidR="003F438F" w:rsidP="0046551F" w:rsidRDefault="003F438F" w14:paraId="5FDDFE5C" w14:textId="77777777">
            <w:pPr>
              <w:rPr>
                <w:sz w:val="16"/>
              </w:rPr>
            </w:pPr>
            <w:r w:rsidRPr="00BC44AA">
              <w:rPr>
                <w:rFonts w:ascii="Symbol" w:hAnsi="Symbol" w:eastAsia="Symbol" w:cs="Symbol"/>
                <w:sz w:val="16"/>
              </w:rPr>
              <w:t>·</w:t>
            </w:r>
            <w:r w:rsidRPr="00BC44AA">
              <w:rPr>
                <w:sz w:val="16"/>
              </w:rPr>
              <w:t xml:space="preserve"> simple understanding of authorial methods in relation to the task </w:t>
            </w:r>
          </w:p>
          <w:p w:rsidRPr="00BC44AA" w:rsidR="003F438F" w:rsidP="0046551F" w:rsidRDefault="003F438F" w14:paraId="6273FDB7" w14:textId="77777777">
            <w:pPr>
              <w:rPr>
                <w:sz w:val="16"/>
              </w:rPr>
            </w:pPr>
            <w:r w:rsidRPr="00BC44AA">
              <w:rPr>
                <w:rFonts w:ascii="Symbol" w:hAnsi="Symbol" w:eastAsia="Symbol" w:cs="Symbol"/>
                <w:sz w:val="16"/>
              </w:rPr>
              <w:t>·</w:t>
            </w:r>
            <w:r w:rsidRPr="00BC44AA">
              <w:rPr>
                <w:sz w:val="16"/>
              </w:rPr>
              <w:t xml:space="preserve"> generalised engagement with how meanings are shaped by the methods used</w:t>
            </w:r>
          </w:p>
        </w:tc>
        <w:tc>
          <w:tcPr>
            <w:tcW w:w="2693" w:type="dxa"/>
          </w:tcPr>
          <w:p w:rsidRPr="00BC44AA" w:rsidR="003F438F" w:rsidP="0046551F" w:rsidRDefault="003F438F" w14:paraId="16D93DB5" w14:textId="77777777">
            <w:pPr>
              <w:rPr>
                <w:sz w:val="16"/>
              </w:rPr>
            </w:pPr>
            <w:r w:rsidRPr="00BC44AA">
              <w:rPr>
                <w:rFonts w:ascii="Symbol" w:hAnsi="Symbol" w:eastAsia="Symbol" w:cs="Symbol"/>
                <w:sz w:val="16"/>
              </w:rPr>
              <w:t>·</w:t>
            </w:r>
            <w:r w:rsidRPr="00BC44AA">
              <w:rPr>
                <w:sz w:val="16"/>
              </w:rPr>
              <w:t xml:space="preserve"> simple understanding of the significance of relevant contexts in relation to the task </w:t>
            </w:r>
          </w:p>
          <w:p w:rsidRPr="00BC44AA" w:rsidR="003F438F" w:rsidP="0046551F" w:rsidRDefault="003F438F" w14:paraId="272115A2" w14:textId="77777777">
            <w:pPr>
              <w:rPr>
                <w:sz w:val="16"/>
              </w:rPr>
            </w:pPr>
            <w:r w:rsidRPr="00BC44AA">
              <w:rPr>
                <w:rFonts w:ascii="Symbol" w:hAnsi="Symbol" w:eastAsia="Symbol" w:cs="Symbol"/>
                <w:sz w:val="16"/>
              </w:rPr>
              <w:t>·</w:t>
            </w:r>
            <w:r w:rsidRPr="00BC44AA">
              <w:rPr>
                <w:sz w:val="16"/>
              </w:rPr>
              <w:t xml:space="preserve"> generalised connections between those contexts and the historicist literary concept studied</w:t>
            </w:r>
          </w:p>
        </w:tc>
        <w:tc>
          <w:tcPr>
            <w:tcW w:w="2693" w:type="dxa"/>
          </w:tcPr>
          <w:p w:rsidRPr="00BC44AA" w:rsidR="003F438F" w:rsidP="0046551F" w:rsidRDefault="003F438F" w14:paraId="3B47A944" w14:textId="77777777">
            <w:pPr>
              <w:rPr>
                <w:sz w:val="16"/>
              </w:rPr>
            </w:pPr>
            <w:r w:rsidRPr="00BC44AA">
              <w:rPr>
                <w:rFonts w:ascii="Symbol" w:hAnsi="Symbol" w:eastAsia="Symbol" w:cs="Symbol"/>
                <w:sz w:val="16"/>
              </w:rPr>
              <w:t>·</w:t>
            </w:r>
            <w:r w:rsidRPr="00BC44AA">
              <w:rPr>
                <w:sz w:val="16"/>
              </w:rPr>
              <w:t xml:space="preserve"> simple exploration of connections across literary texts arising out of historicist study</w:t>
            </w:r>
          </w:p>
        </w:tc>
        <w:tc>
          <w:tcPr>
            <w:tcW w:w="2694" w:type="dxa"/>
          </w:tcPr>
          <w:p w:rsidRPr="00BC44AA" w:rsidR="003F438F" w:rsidP="0046551F" w:rsidRDefault="003F438F" w14:paraId="47355F22" w14:textId="77777777">
            <w:pPr>
              <w:rPr>
                <w:sz w:val="16"/>
              </w:rPr>
            </w:pPr>
            <w:r w:rsidRPr="00BC44AA">
              <w:rPr>
                <w:rFonts w:ascii="Symbol" w:hAnsi="Symbol" w:eastAsia="Symbol" w:cs="Symbol"/>
                <w:sz w:val="16"/>
              </w:rPr>
              <w:t>·</w:t>
            </w:r>
            <w:r w:rsidRPr="00BC44AA">
              <w:rPr>
                <w:sz w:val="16"/>
              </w:rPr>
              <w:t xml:space="preserve"> simple and generalised response to the debate set up in the task</w:t>
            </w:r>
          </w:p>
        </w:tc>
      </w:tr>
      <w:tr w:rsidR="003F438F" w:rsidTr="0046551F" w14:paraId="47504CE5" w14:textId="77777777">
        <w:tc>
          <w:tcPr>
            <w:tcW w:w="1560" w:type="dxa"/>
            <w:gridSpan w:val="2"/>
          </w:tcPr>
          <w:p w:rsidRPr="009B4B76" w:rsidR="003F438F" w:rsidP="0046551F" w:rsidRDefault="003F438F" w14:paraId="4B9B29F4" w14:textId="77777777">
            <w:pPr>
              <w:rPr>
                <w:b/>
                <w:sz w:val="20"/>
              </w:rPr>
            </w:pPr>
            <w:r w:rsidRPr="009B4B76">
              <w:rPr>
                <w:b/>
                <w:sz w:val="20"/>
              </w:rPr>
              <w:t>Band 1 (1-5)</w:t>
            </w:r>
          </w:p>
          <w:p w:rsidRPr="009B4B76" w:rsidR="003F438F" w:rsidP="0046551F" w:rsidRDefault="003F438F" w14:paraId="1AA564E9" w14:textId="77777777">
            <w:pPr>
              <w:rPr>
                <w:sz w:val="18"/>
              </w:rPr>
            </w:pPr>
            <w:r w:rsidRPr="009B4B76">
              <w:rPr>
                <w:sz w:val="18"/>
              </w:rPr>
              <w:t>largely irrelevant/</w:t>
            </w:r>
            <w:r w:rsidRPr="009B4B76">
              <w:rPr>
                <w:sz w:val="18"/>
              </w:rPr>
              <w:br/>
            </w:r>
            <w:r w:rsidRPr="009B4B76">
              <w:rPr>
                <w:sz w:val="18"/>
              </w:rPr>
              <w:t>misunderstood/</w:t>
            </w:r>
            <w:r w:rsidRPr="009B4B76">
              <w:rPr>
                <w:sz w:val="18"/>
              </w:rPr>
              <w:br/>
            </w:r>
            <w:r w:rsidRPr="009B4B76">
              <w:rPr>
                <w:sz w:val="18"/>
              </w:rPr>
              <w:t>inaccurate</w:t>
            </w:r>
          </w:p>
        </w:tc>
        <w:tc>
          <w:tcPr>
            <w:tcW w:w="2977" w:type="dxa"/>
          </w:tcPr>
          <w:p w:rsidRPr="00BC44AA" w:rsidR="003F438F" w:rsidP="0046551F" w:rsidRDefault="003F438F" w14:paraId="561D0E5E" w14:textId="77777777">
            <w:pPr>
              <w:rPr>
                <w:sz w:val="16"/>
              </w:rPr>
            </w:pPr>
            <w:r w:rsidRPr="00BC44AA">
              <w:rPr>
                <w:rFonts w:ascii="Symbol" w:hAnsi="Symbol" w:eastAsia="Symbol" w:cs="Symbol"/>
                <w:sz w:val="16"/>
              </w:rPr>
              <w:t>·</w:t>
            </w:r>
            <w:r w:rsidRPr="00BC44AA">
              <w:rPr>
                <w:sz w:val="16"/>
              </w:rPr>
              <w:t xml:space="preserve"> some vague points in relation to the task and some ideas about task and text(s)</w:t>
            </w:r>
          </w:p>
          <w:p w:rsidRPr="00BC44AA" w:rsidR="003F438F" w:rsidP="0046551F" w:rsidRDefault="003F438F" w14:paraId="33BD102E" w14:textId="77777777">
            <w:pPr>
              <w:rPr>
                <w:sz w:val="16"/>
              </w:rPr>
            </w:pPr>
            <w:r w:rsidRPr="00BC44AA">
              <w:rPr>
                <w:rFonts w:ascii="Symbol" w:hAnsi="Symbol" w:eastAsia="Symbol" w:cs="Symbol"/>
                <w:sz w:val="16"/>
              </w:rPr>
              <w:t>·</w:t>
            </w:r>
            <w:r w:rsidRPr="00BC44AA">
              <w:rPr>
                <w:sz w:val="16"/>
              </w:rPr>
              <w:t xml:space="preserve"> the writing is likely to be unclear and incorrect</w:t>
            </w:r>
            <w:r>
              <w:rPr>
                <w:sz w:val="16"/>
              </w:rPr>
              <w:t>; or accurate but irrelevant</w:t>
            </w:r>
          </w:p>
        </w:tc>
        <w:tc>
          <w:tcPr>
            <w:tcW w:w="2693" w:type="dxa"/>
          </w:tcPr>
          <w:p w:rsidRPr="00BC44AA" w:rsidR="003F438F" w:rsidP="0046551F" w:rsidRDefault="003F438F" w14:paraId="77227AFE" w14:textId="77777777">
            <w:pPr>
              <w:rPr>
                <w:sz w:val="16"/>
              </w:rPr>
            </w:pPr>
            <w:r w:rsidRPr="00BC44AA">
              <w:rPr>
                <w:rFonts w:ascii="Symbol" w:hAnsi="Symbol" w:eastAsia="Symbol" w:cs="Symbol"/>
                <w:sz w:val="16"/>
              </w:rPr>
              <w:t>·</w:t>
            </w:r>
            <w:r w:rsidRPr="00BC44AA">
              <w:rPr>
                <w:sz w:val="16"/>
              </w:rPr>
              <w:t xml:space="preserve"> little sense of how meanings are shaped</w:t>
            </w:r>
          </w:p>
        </w:tc>
        <w:tc>
          <w:tcPr>
            <w:tcW w:w="2693" w:type="dxa"/>
          </w:tcPr>
          <w:p w:rsidRPr="00BC44AA" w:rsidR="003F438F" w:rsidP="0046551F" w:rsidRDefault="003F438F" w14:paraId="00D54AA7" w14:textId="77777777">
            <w:pPr>
              <w:rPr>
                <w:sz w:val="16"/>
              </w:rPr>
            </w:pPr>
            <w:r w:rsidRPr="00BC44AA">
              <w:rPr>
                <w:rFonts w:ascii="Symbol" w:hAnsi="Symbol" w:eastAsia="Symbol" w:cs="Symbol"/>
                <w:sz w:val="16"/>
              </w:rPr>
              <w:t>·</w:t>
            </w:r>
            <w:r w:rsidRPr="00BC44AA">
              <w:rPr>
                <w:sz w:val="16"/>
              </w:rPr>
              <w:t xml:space="preserve"> little sense of any relevant contexts</w:t>
            </w:r>
          </w:p>
        </w:tc>
        <w:tc>
          <w:tcPr>
            <w:tcW w:w="2693" w:type="dxa"/>
          </w:tcPr>
          <w:p w:rsidRPr="00BC44AA" w:rsidR="003F438F" w:rsidP="0046551F" w:rsidRDefault="003F438F" w14:paraId="119D9D32" w14:textId="77777777">
            <w:pPr>
              <w:rPr>
                <w:sz w:val="16"/>
              </w:rPr>
            </w:pPr>
            <w:r w:rsidRPr="00BC44AA">
              <w:rPr>
                <w:rFonts w:ascii="Symbol" w:hAnsi="Symbol" w:eastAsia="Symbol" w:cs="Symbol"/>
                <w:sz w:val="16"/>
              </w:rPr>
              <w:t>·</w:t>
            </w:r>
            <w:r w:rsidRPr="00BC44AA">
              <w:rPr>
                <w:sz w:val="16"/>
              </w:rPr>
              <w:t xml:space="preserve"> little sense of any connection arising out of historicist study</w:t>
            </w:r>
          </w:p>
        </w:tc>
        <w:tc>
          <w:tcPr>
            <w:tcW w:w="2694" w:type="dxa"/>
          </w:tcPr>
          <w:p w:rsidRPr="00BC44AA" w:rsidR="003F438F" w:rsidP="0046551F" w:rsidRDefault="003F438F" w14:paraId="66A4474D" w14:textId="77777777">
            <w:pPr>
              <w:rPr>
                <w:sz w:val="16"/>
              </w:rPr>
            </w:pPr>
            <w:r w:rsidRPr="00BC44AA">
              <w:rPr>
                <w:rFonts w:ascii="Symbol" w:hAnsi="Symbol" w:eastAsia="Symbol" w:cs="Symbol"/>
                <w:sz w:val="16"/>
              </w:rPr>
              <w:t>·</w:t>
            </w:r>
            <w:r w:rsidRPr="00BC44AA">
              <w:rPr>
                <w:sz w:val="16"/>
              </w:rPr>
              <w:t xml:space="preserve"> little sense of an argument in relation to the task</w:t>
            </w:r>
          </w:p>
        </w:tc>
      </w:tr>
      <w:tr w:rsidR="003F438F" w:rsidTr="0046551F" w14:paraId="7991D41E" w14:textId="77777777">
        <w:tc>
          <w:tcPr>
            <w:tcW w:w="1560" w:type="dxa"/>
            <w:gridSpan w:val="2"/>
          </w:tcPr>
          <w:p w:rsidRPr="001F61CC" w:rsidR="003F438F" w:rsidP="0046551F" w:rsidRDefault="003F438F" w14:paraId="6EA2CF58" w14:textId="77777777">
            <w:pPr>
              <w:rPr>
                <w:b/>
                <w:sz w:val="24"/>
              </w:rPr>
            </w:pPr>
            <w:r w:rsidRPr="001F61CC">
              <w:rPr>
                <w:b/>
                <w:sz w:val="24"/>
              </w:rPr>
              <w:t>WWW</w:t>
            </w:r>
            <w:r>
              <w:rPr>
                <w:b/>
                <w:sz w:val="24"/>
              </w:rPr>
              <w:t>:</w:t>
            </w:r>
          </w:p>
          <w:p w:rsidRPr="001F61CC" w:rsidR="003F438F" w:rsidP="0046551F" w:rsidRDefault="003F438F" w14:paraId="76F96138" w14:textId="77777777">
            <w:pPr>
              <w:rPr>
                <w:i/>
                <w:sz w:val="24"/>
              </w:rPr>
            </w:pPr>
            <w:r w:rsidRPr="00B62CD3">
              <w:rPr>
                <w:i/>
              </w:rPr>
              <w:t>I can demonstrate…</w:t>
            </w:r>
          </w:p>
        </w:tc>
        <w:tc>
          <w:tcPr>
            <w:tcW w:w="13750" w:type="dxa"/>
            <w:gridSpan w:val="5"/>
          </w:tcPr>
          <w:p w:rsidRPr="001F61CC" w:rsidR="003F438F" w:rsidP="0046551F" w:rsidRDefault="003F438F" w14:paraId="5813A418" w14:textId="77777777">
            <w:pPr>
              <w:rPr>
                <w:sz w:val="20"/>
              </w:rPr>
            </w:pPr>
          </w:p>
          <w:p w:rsidRPr="001F61CC" w:rsidR="003F438F" w:rsidP="0046551F" w:rsidRDefault="003F438F" w14:paraId="048B0537" w14:textId="77777777">
            <w:pPr>
              <w:rPr>
                <w:sz w:val="20"/>
              </w:rPr>
            </w:pPr>
          </w:p>
          <w:p w:rsidRPr="001F61CC" w:rsidR="003F438F" w:rsidP="0046551F" w:rsidRDefault="003F438F" w14:paraId="6453AFF2" w14:textId="77777777">
            <w:pPr>
              <w:rPr>
                <w:sz w:val="20"/>
              </w:rPr>
            </w:pPr>
            <w:r w:rsidRPr="001F61CC">
              <w:rPr>
                <w:sz w:val="20"/>
              </w:rPr>
              <w:br/>
            </w:r>
          </w:p>
        </w:tc>
      </w:tr>
      <w:tr w:rsidR="003F438F" w:rsidTr="0046551F" w14:paraId="067312BD" w14:textId="77777777">
        <w:tc>
          <w:tcPr>
            <w:tcW w:w="1560" w:type="dxa"/>
            <w:gridSpan w:val="2"/>
          </w:tcPr>
          <w:p w:rsidRPr="001F61CC" w:rsidR="003F438F" w:rsidP="0046551F" w:rsidRDefault="003F438F" w14:paraId="6A8370BE" w14:textId="77777777">
            <w:pPr>
              <w:rPr>
                <w:b/>
                <w:sz w:val="24"/>
              </w:rPr>
            </w:pPr>
            <w:r w:rsidRPr="001F61CC">
              <w:rPr>
                <w:b/>
                <w:sz w:val="24"/>
              </w:rPr>
              <w:t>EBI</w:t>
            </w:r>
            <w:r>
              <w:rPr>
                <w:b/>
                <w:sz w:val="24"/>
              </w:rPr>
              <w:t>:</w:t>
            </w:r>
            <w:r w:rsidRPr="001F61CC">
              <w:rPr>
                <w:b/>
                <w:sz w:val="24"/>
              </w:rPr>
              <w:br/>
            </w:r>
            <w:r w:rsidRPr="00B62CD3">
              <w:rPr>
                <w:i/>
              </w:rPr>
              <w:t>I need to demonstrate…</w:t>
            </w:r>
          </w:p>
        </w:tc>
        <w:tc>
          <w:tcPr>
            <w:tcW w:w="13750" w:type="dxa"/>
            <w:gridSpan w:val="5"/>
          </w:tcPr>
          <w:p w:rsidRPr="001F61CC" w:rsidR="003F438F" w:rsidP="0046551F" w:rsidRDefault="003F438F" w14:paraId="4F890DF4" w14:textId="77777777">
            <w:pPr>
              <w:rPr>
                <w:sz w:val="20"/>
              </w:rPr>
            </w:pPr>
          </w:p>
          <w:p w:rsidRPr="001F61CC" w:rsidR="003F438F" w:rsidP="0046551F" w:rsidRDefault="003F438F" w14:paraId="57E916D1" w14:textId="77777777">
            <w:pPr>
              <w:rPr>
                <w:sz w:val="20"/>
              </w:rPr>
            </w:pPr>
          </w:p>
          <w:p w:rsidRPr="001F61CC" w:rsidR="003F438F" w:rsidP="0046551F" w:rsidRDefault="003F438F" w14:paraId="241D2D37" w14:textId="77777777">
            <w:pPr>
              <w:rPr>
                <w:sz w:val="20"/>
              </w:rPr>
            </w:pPr>
          </w:p>
          <w:p w:rsidRPr="001F61CC" w:rsidR="003F438F" w:rsidP="0046551F" w:rsidRDefault="003F438F" w14:paraId="0E5C4FEE" w14:textId="77777777">
            <w:pPr>
              <w:rPr>
                <w:sz w:val="20"/>
              </w:rPr>
            </w:pPr>
          </w:p>
        </w:tc>
      </w:tr>
    </w:tbl>
    <w:p w:rsidRPr="00C66CD1" w:rsidR="00DB1137" w:rsidP="00C66CD1" w:rsidRDefault="00DB1137" w14:paraId="3E7DFCEA" w14:textId="3D8240C3"/>
    <w:sectPr w:rsidRPr="00C66CD1" w:rsidR="00DB1137" w:rsidSect="00BC44AA">
      <w:pgSz w:w="16838" w:h="11906"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159F5"/>
    <w:multiLevelType w:val="hybridMultilevel"/>
    <w:tmpl w:val="C4301C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7AC2F9B"/>
    <w:multiLevelType w:val="hybridMultilevel"/>
    <w:tmpl w:val="2FB46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53762"/>
    <w:rsid w:val="002A2824"/>
    <w:rsid w:val="002C6A05"/>
    <w:rsid w:val="002E70C5"/>
    <w:rsid w:val="002F2AB1"/>
    <w:rsid w:val="003C2398"/>
    <w:rsid w:val="003E3F62"/>
    <w:rsid w:val="003F438F"/>
    <w:rsid w:val="005474DB"/>
    <w:rsid w:val="005C316D"/>
    <w:rsid w:val="005E2EBE"/>
    <w:rsid w:val="006353E4"/>
    <w:rsid w:val="00794206"/>
    <w:rsid w:val="00893579"/>
    <w:rsid w:val="00AE5927"/>
    <w:rsid w:val="00B77872"/>
    <w:rsid w:val="00C34168"/>
    <w:rsid w:val="00C66CD1"/>
    <w:rsid w:val="00CB4EED"/>
    <w:rsid w:val="00D85FE1"/>
    <w:rsid w:val="00DA50BE"/>
    <w:rsid w:val="00DB1137"/>
    <w:rsid w:val="00E53762"/>
    <w:rsid w:val="00E84B99"/>
    <w:rsid w:val="00ED167A"/>
    <w:rsid w:val="00F0579B"/>
    <w:rsid w:val="00FF0143"/>
    <w:rsid w:val="04CDE98D"/>
    <w:rsid w:val="08BBF9CE"/>
    <w:rsid w:val="0FF6E1E5"/>
    <w:rsid w:val="234E0D64"/>
    <w:rsid w:val="242F1D12"/>
    <w:rsid w:val="514CACC9"/>
    <w:rsid w:val="6BBC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CF15"/>
  <w15:docId w15:val="{C6C792D1-5CB4-4579-A568-BF6448C9DE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3762"/>
    <w:rPr>
      <w:rFonts w:ascii="Calibri" w:hAnsi="Calibri" w:eastAsia="Calibri" w:cs="Times New Roman"/>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E53762"/>
    <w:pPr>
      <w:autoSpaceDE w:val="0"/>
      <w:autoSpaceDN w:val="0"/>
      <w:adjustRightInd w:val="0"/>
      <w:spacing w:after="0" w:line="240" w:lineRule="auto"/>
    </w:pPr>
    <w:rPr>
      <w:rFonts w:ascii="Arial" w:hAnsi="Arial" w:eastAsia="Calibri" w:cs="Arial"/>
      <w:color w:val="000000"/>
      <w:sz w:val="24"/>
      <w:szCs w:val="24"/>
      <w:lang w:val="en-GB"/>
    </w:rPr>
  </w:style>
  <w:style w:type="paragraph" w:styleId="BalloonText">
    <w:name w:val="Balloon Text"/>
    <w:basedOn w:val="Normal"/>
    <w:link w:val="BalloonTextChar"/>
    <w:uiPriority w:val="99"/>
    <w:semiHidden/>
    <w:unhideWhenUsed/>
    <w:rsid w:val="00E5376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53762"/>
    <w:rPr>
      <w:rFonts w:ascii="Tahoma" w:hAnsi="Tahoma" w:eastAsia="Calibri" w:cs="Tahoma"/>
      <w:sz w:val="16"/>
      <w:szCs w:val="16"/>
      <w:lang w:val="en-GB"/>
    </w:rPr>
  </w:style>
  <w:style w:type="paragraph" w:styleId="ListParagraph">
    <w:name w:val="List Paragraph"/>
    <w:basedOn w:val="Normal"/>
    <w:uiPriority w:val="34"/>
    <w:qFormat/>
    <w:rsid w:val="00DB1137"/>
    <w:pPr>
      <w:ind w:left="720"/>
      <w:contextualSpacing/>
    </w:pPr>
  </w:style>
  <w:style w:type="table" w:styleId="TableGrid">
    <w:name w:val="Table Grid"/>
    <w:basedOn w:val="TableNormal"/>
    <w:uiPriority w:val="39"/>
    <w:rsid w:val="003F438F"/>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customXml" Target="../customXml/item3.xml" Id="rId11" /><Relationship Type="http://schemas.openxmlformats.org/officeDocument/2006/relationships/hyperlink" Target="http://www.google.co.uk/imgres?q=english+literature+a+level&amp;um=1&amp;safe=active&amp;hl=en&amp;biw=1024&amp;bih=571&amp;tbm=isch&amp;tbnid=m5m33JlZGWitdM:&amp;imgrefurl=http://www.pensnest.co.uk/a-levelindex.html&amp;docid=z66tJP9X4MB8HM&amp;imgurl=http://www.pensnest.co.uk/images/book-section-header.jpg&amp;w=750&amp;h=349&amp;ei=ZawtUsK0IciThgf6poDABQ&amp;zoom=1&amp;iact=hc&amp;vpx=396&amp;vpy=133&amp;dur=532&amp;hovh=153&amp;hovw=329&amp;tx=133&amp;ty=82&amp;page=1&amp;tbnh=131&amp;tbnw=262&amp;start=0&amp;ndsp=13&amp;ved=1t:429,r:2,s:0,i:86"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8" ma:contentTypeDescription="Create a new document." ma:contentTypeScope="" ma:versionID="e98d011ed299b6a848ab9deb6f2f44bb">
  <xsd:schema xmlns:xsd="http://www.w3.org/2001/XMLSchema" xmlns:xs="http://www.w3.org/2001/XMLSchema" xmlns:p="http://schemas.microsoft.com/office/2006/metadata/properties" xmlns:ns2="5487b81a-34ed-416c-aec0-4496dd736d83" xmlns:ns3="df225eb3-b020-4c5a-8f25-630817f94f6f" targetNamespace="http://schemas.microsoft.com/office/2006/metadata/properties" ma:root="true" ma:fieldsID="d43917e5ed19750db729865b949748a4" ns2:_="" ns3:_="">
    <xsd:import namespace="5487b81a-34ed-416c-aec0-4496dd736d83"/>
    <xsd:import namespace="df225eb3-b020-4c5a-8f25-630817f94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9d0cbd-6464-470e-9ae6-16f97e212e55}"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5079A1-628B-4F18-B136-73C46B91AD9D}"/>
</file>

<file path=customXml/itemProps2.xml><?xml version="1.0" encoding="utf-8"?>
<ds:datastoreItem xmlns:ds="http://schemas.openxmlformats.org/officeDocument/2006/customXml" ds:itemID="{E63BF1A1-CFC1-42A5-8646-E96D2D8D5396}"/>
</file>

<file path=customXml/itemProps3.xml><?xml version="1.0" encoding="utf-8"?>
<ds:datastoreItem xmlns:ds="http://schemas.openxmlformats.org/officeDocument/2006/customXml" ds:itemID="{C4271EA4-144C-4EE7-8FB1-3CB7F9C5E4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jsmith219.212</dc:creator>
  <keywords/>
  <dc:description/>
  <lastModifiedBy>Joanne Smith</lastModifiedBy>
  <revision>19</revision>
  <lastPrinted>2016-06-13T17:14:00.0000000Z</lastPrinted>
  <dcterms:created xsi:type="dcterms:W3CDTF">2016-06-13T16:23:00.0000000Z</dcterms:created>
  <dcterms:modified xsi:type="dcterms:W3CDTF">2026-06-09T08:09:42.7135760Z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y fmtid="{D5CDD505-2E9C-101B-9397-08002B2CF9AE}" pid="3" name="MediaServiceImageTags">
    <vt:lpwstr/>
  </property>
</Properties>
</file>